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3BFF84" w14:textId="00E9AB77" w:rsidR="003B6CE9" w:rsidRPr="004C5DC7" w:rsidRDefault="005F642B" w:rsidP="003B6CE9">
      <w:pPr>
        <w:jc w:val="center"/>
        <w:rPr>
          <w:rFonts w:ascii="Arial" w:hAnsi="Arial" w:cs="Arial"/>
          <w:b/>
          <w:sz w:val="24"/>
          <w:szCs w:val="24"/>
        </w:rPr>
      </w:pPr>
      <w:r w:rsidRPr="007F5EFE">
        <w:rPr>
          <w:rFonts w:asciiTheme="minorHAnsi" w:hAnsiTheme="minorHAnsi" w:cstheme="minorHAnsi"/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137CA5DA" wp14:editId="05214AE1">
            <wp:simplePos x="0" y="0"/>
            <wp:positionH relativeFrom="column">
              <wp:posOffset>-80645</wp:posOffset>
            </wp:positionH>
            <wp:positionV relativeFrom="paragraph">
              <wp:posOffset>40640</wp:posOffset>
            </wp:positionV>
            <wp:extent cx="1896745" cy="590550"/>
            <wp:effectExtent l="0" t="0" r="8255" b="0"/>
            <wp:wrapTight wrapText="bothSides">
              <wp:wrapPolygon edited="0">
                <wp:start x="0" y="0"/>
                <wp:lineTo x="0" y="20903"/>
                <wp:lineTo x="21477" y="20903"/>
                <wp:lineTo x="21477" y="0"/>
                <wp:lineTo x="0" y="0"/>
              </wp:wrapPolygon>
            </wp:wrapTight>
            <wp:docPr id="2" name="Obraz 2" descr="logo_SGB-B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ogo_SGB-Ban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74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52C61057" w14:textId="20B1F1B3" w:rsidR="003261C5" w:rsidRPr="00B05884" w:rsidRDefault="003261C5" w:rsidP="00D84A70">
      <w:pPr>
        <w:spacing w:line="360" w:lineRule="auto"/>
        <w:ind w:left="5664"/>
        <w:jc w:val="right"/>
        <w:rPr>
          <w:rFonts w:ascii="Arial" w:hAnsi="Arial" w:cs="Arial"/>
          <w:sz w:val="18"/>
          <w:szCs w:val="18"/>
        </w:rPr>
      </w:pPr>
      <w:r w:rsidRPr="00B05884">
        <w:rPr>
          <w:rFonts w:ascii="Arial" w:hAnsi="Arial" w:cs="Arial"/>
          <w:sz w:val="18"/>
          <w:szCs w:val="18"/>
        </w:rPr>
        <w:t xml:space="preserve">Załącznik </w:t>
      </w:r>
      <w:r w:rsidR="00D84A70" w:rsidRPr="00B05884">
        <w:rPr>
          <w:rFonts w:ascii="Arial" w:hAnsi="Arial" w:cs="Arial"/>
          <w:sz w:val="18"/>
          <w:szCs w:val="18"/>
        </w:rPr>
        <w:t xml:space="preserve">nr </w:t>
      </w:r>
      <w:r w:rsidR="00D84A70" w:rsidRPr="004C5DC7">
        <w:rPr>
          <w:rFonts w:ascii="Arial" w:hAnsi="Arial" w:cs="Arial"/>
          <w:sz w:val="18"/>
          <w:szCs w:val="18"/>
        </w:rPr>
        <w:fldChar w:fldCharType="begin">
          <w:ffData>
            <w:name w:val="Tekst32"/>
            <w:enabled/>
            <w:calcOnExit w:val="0"/>
            <w:textInput/>
          </w:ffData>
        </w:fldChar>
      </w:r>
      <w:r w:rsidR="00D84A70" w:rsidRPr="00B05884">
        <w:rPr>
          <w:rFonts w:ascii="Arial" w:hAnsi="Arial" w:cs="Arial"/>
          <w:sz w:val="18"/>
          <w:szCs w:val="18"/>
        </w:rPr>
        <w:instrText xml:space="preserve"> FORMTEXT </w:instrText>
      </w:r>
      <w:r w:rsidR="00D84A70" w:rsidRPr="004C5DC7">
        <w:rPr>
          <w:rFonts w:ascii="Arial" w:hAnsi="Arial" w:cs="Arial"/>
          <w:sz w:val="18"/>
          <w:szCs w:val="18"/>
        </w:rPr>
      </w:r>
      <w:r w:rsidR="00D84A70" w:rsidRPr="004C5DC7">
        <w:rPr>
          <w:rFonts w:ascii="Arial" w:hAnsi="Arial" w:cs="Arial"/>
          <w:sz w:val="18"/>
          <w:szCs w:val="18"/>
        </w:rPr>
        <w:fldChar w:fldCharType="separate"/>
      </w:r>
      <w:r w:rsidR="00D84A70" w:rsidRPr="00B05884">
        <w:rPr>
          <w:rFonts w:ascii="Arial" w:hAnsi="Arial" w:cs="Arial"/>
          <w:noProof/>
          <w:sz w:val="18"/>
          <w:szCs w:val="18"/>
        </w:rPr>
        <w:t>………..</w:t>
      </w:r>
      <w:r w:rsidR="00D84A70" w:rsidRPr="004C5DC7">
        <w:rPr>
          <w:rFonts w:ascii="Arial" w:hAnsi="Arial" w:cs="Arial"/>
          <w:sz w:val="18"/>
          <w:szCs w:val="18"/>
        </w:rPr>
        <w:fldChar w:fldCharType="end"/>
      </w:r>
      <w:r w:rsidR="00D84A70" w:rsidRPr="00B05884">
        <w:rPr>
          <w:rFonts w:ascii="Arial" w:hAnsi="Arial" w:cs="Arial"/>
          <w:sz w:val="18"/>
          <w:szCs w:val="18"/>
        </w:rPr>
        <w:t xml:space="preserve"> </w:t>
      </w:r>
      <w:r w:rsidRPr="00B05884">
        <w:rPr>
          <w:rFonts w:ascii="Arial" w:hAnsi="Arial" w:cs="Arial"/>
          <w:sz w:val="18"/>
          <w:szCs w:val="18"/>
        </w:rPr>
        <w:t xml:space="preserve">do umowy nr </w:t>
      </w:r>
      <w:bookmarkStart w:id="0" w:name="Tekst32"/>
      <w:r w:rsidRPr="004C5DC7">
        <w:rPr>
          <w:rFonts w:ascii="Arial" w:hAnsi="Arial" w:cs="Arial"/>
          <w:sz w:val="18"/>
          <w:szCs w:val="18"/>
        </w:rPr>
        <w:fldChar w:fldCharType="begin">
          <w:ffData>
            <w:name w:val="Tekst32"/>
            <w:enabled/>
            <w:calcOnExit w:val="0"/>
            <w:textInput/>
          </w:ffData>
        </w:fldChar>
      </w:r>
      <w:r w:rsidRPr="00B05884">
        <w:rPr>
          <w:rFonts w:ascii="Arial" w:hAnsi="Arial" w:cs="Arial"/>
          <w:sz w:val="18"/>
          <w:szCs w:val="18"/>
        </w:rPr>
        <w:instrText xml:space="preserve"> FORMTEXT </w:instrText>
      </w:r>
      <w:r w:rsidRPr="004C5DC7">
        <w:rPr>
          <w:rFonts w:ascii="Arial" w:hAnsi="Arial" w:cs="Arial"/>
          <w:sz w:val="18"/>
          <w:szCs w:val="18"/>
        </w:rPr>
      </w:r>
      <w:r w:rsidRPr="004C5DC7">
        <w:rPr>
          <w:rFonts w:ascii="Arial" w:hAnsi="Arial" w:cs="Arial"/>
          <w:sz w:val="18"/>
          <w:szCs w:val="18"/>
        </w:rPr>
        <w:fldChar w:fldCharType="separate"/>
      </w:r>
      <w:r w:rsidRPr="00B05884">
        <w:rPr>
          <w:rFonts w:ascii="Arial" w:hAnsi="Arial" w:cs="Arial"/>
          <w:noProof/>
          <w:sz w:val="18"/>
          <w:szCs w:val="18"/>
        </w:rPr>
        <w:t>………..</w:t>
      </w:r>
      <w:r w:rsidRPr="004C5DC7">
        <w:rPr>
          <w:rFonts w:ascii="Arial" w:hAnsi="Arial" w:cs="Arial"/>
          <w:sz w:val="18"/>
          <w:szCs w:val="18"/>
        </w:rPr>
        <w:fldChar w:fldCharType="end"/>
      </w:r>
      <w:bookmarkEnd w:id="0"/>
      <w:r w:rsidRPr="00B05884">
        <w:rPr>
          <w:rFonts w:ascii="Arial" w:hAnsi="Arial" w:cs="Arial"/>
          <w:sz w:val="18"/>
          <w:szCs w:val="18"/>
        </w:rPr>
        <w:t xml:space="preserve"> </w:t>
      </w:r>
    </w:p>
    <w:p w14:paraId="136DCBF4" w14:textId="7105CD2D" w:rsidR="003261C5" w:rsidRPr="00B05884" w:rsidRDefault="003261C5" w:rsidP="000F0E2E">
      <w:pPr>
        <w:rPr>
          <w:rFonts w:ascii="Arial" w:hAnsi="Arial" w:cs="Arial"/>
          <w:b/>
          <w:sz w:val="18"/>
          <w:szCs w:val="18"/>
        </w:rPr>
      </w:pPr>
      <w:r w:rsidRPr="00B05884">
        <w:rPr>
          <w:rFonts w:ascii="Arial" w:hAnsi="Arial" w:cs="Arial"/>
          <w:sz w:val="18"/>
          <w:szCs w:val="18"/>
        </w:rPr>
        <w:t xml:space="preserve">o </w:t>
      </w:r>
      <w:r w:rsidRPr="004C5DC7">
        <w:rPr>
          <w:rFonts w:ascii="Arial" w:hAnsi="Arial" w:cs="Arial"/>
          <w:sz w:val="18"/>
          <w:szCs w:val="18"/>
        </w:rPr>
        <w:fldChar w:fldCharType="begin">
          <w:ffData>
            <w:name w:val="Tekst32"/>
            <w:enabled/>
            <w:calcOnExit w:val="0"/>
            <w:textInput/>
          </w:ffData>
        </w:fldChar>
      </w:r>
      <w:r w:rsidRPr="00B05884">
        <w:rPr>
          <w:rFonts w:ascii="Arial" w:hAnsi="Arial" w:cs="Arial"/>
          <w:sz w:val="18"/>
          <w:szCs w:val="18"/>
        </w:rPr>
        <w:instrText xml:space="preserve"> FORMTEXT </w:instrText>
      </w:r>
      <w:r w:rsidRPr="004C5DC7">
        <w:rPr>
          <w:rFonts w:ascii="Arial" w:hAnsi="Arial" w:cs="Arial"/>
          <w:sz w:val="18"/>
          <w:szCs w:val="18"/>
        </w:rPr>
      </w:r>
      <w:r w:rsidRPr="004C5DC7">
        <w:rPr>
          <w:rFonts w:ascii="Arial" w:hAnsi="Arial" w:cs="Arial"/>
          <w:sz w:val="18"/>
          <w:szCs w:val="18"/>
        </w:rPr>
        <w:fldChar w:fldCharType="separate"/>
      </w:r>
      <w:r w:rsidRPr="00B05884">
        <w:rPr>
          <w:rFonts w:ascii="Arial" w:hAnsi="Arial" w:cs="Arial"/>
          <w:noProof/>
          <w:sz w:val="18"/>
          <w:szCs w:val="18"/>
        </w:rPr>
        <w:t>………..</w:t>
      </w:r>
      <w:r w:rsidRPr="004C5DC7">
        <w:rPr>
          <w:rFonts w:ascii="Arial" w:hAnsi="Arial" w:cs="Arial"/>
          <w:sz w:val="18"/>
          <w:szCs w:val="18"/>
        </w:rPr>
        <w:fldChar w:fldCharType="end"/>
      </w:r>
      <w:r w:rsidRPr="00B05884">
        <w:rPr>
          <w:rFonts w:ascii="Arial" w:hAnsi="Arial" w:cs="Arial"/>
          <w:sz w:val="18"/>
          <w:szCs w:val="18"/>
        </w:rPr>
        <w:t xml:space="preserve"> z </w:t>
      </w:r>
      <w:r w:rsidR="000F0E2E" w:rsidRPr="00B05884">
        <w:rPr>
          <w:rFonts w:ascii="Arial" w:hAnsi="Arial" w:cs="Arial"/>
          <w:sz w:val="18"/>
          <w:szCs w:val="18"/>
        </w:rPr>
        <w:t xml:space="preserve">(data) </w:t>
      </w:r>
      <w:r w:rsidRPr="004C5DC7">
        <w:rPr>
          <w:rFonts w:ascii="Arial" w:hAnsi="Arial" w:cs="Arial"/>
          <w:sz w:val="18"/>
          <w:szCs w:val="18"/>
        </w:rPr>
        <w:fldChar w:fldCharType="begin">
          <w:ffData>
            <w:name w:val="Tekst32"/>
            <w:enabled/>
            <w:calcOnExit w:val="0"/>
            <w:textInput/>
          </w:ffData>
        </w:fldChar>
      </w:r>
      <w:r w:rsidRPr="00B05884">
        <w:rPr>
          <w:rFonts w:ascii="Arial" w:hAnsi="Arial" w:cs="Arial"/>
          <w:sz w:val="18"/>
          <w:szCs w:val="18"/>
        </w:rPr>
        <w:instrText xml:space="preserve"> FORMTEXT </w:instrText>
      </w:r>
      <w:r w:rsidRPr="004C5DC7">
        <w:rPr>
          <w:rFonts w:ascii="Arial" w:hAnsi="Arial" w:cs="Arial"/>
          <w:sz w:val="18"/>
          <w:szCs w:val="18"/>
        </w:rPr>
      </w:r>
      <w:r w:rsidRPr="004C5DC7">
        <w:rPr>
          <w:rFonts w:ascii="Arial" w:hAnsi="Arial" w:cs="Arial"/>
          <w:sz w:val="18"/>
          <w:szCs w:val="18"/>
        </w:rPr>
        <w:fldChar w:fldCharType="separate"/>
      </w:r>
      <w:r w:rsidRPr="00B05884">
        <w:rPr>
          <w:rFonts w:ascii="Arial" w:hAnsi="Arial" w:cs="Arial"/>
          <w:noProof/>
          <w:sz w:val="18"/>
          <w:szCs w:val="18"/>
        </w:rPr>
        <w:t>………..</w:t>
      </w:r>
      <w:r w:rsidRPr="004C5DC7">
        <w:rPr>
          <w:rFonts w:ascii="Arial" w:hAnsi="Arial" w:cs="Arial"/>
          <w:sz w:val="18"/>
          <w:szCs w:val="18"/>
        </w:rPr>
        <w:fldChar w:fldCharType="end"/>
      </w:r>
      <w:r w:rsidRPr="00B05884">
        <w:rPr>
          <w:rFonts w:ascii="Arial" w:hAnsi="Arial" w:cs="Arial"/>
          <w:sz w:val="18"/>
          <w:szCs w:val="18"/>
        </w:rPr>
        <w:t xml:space="preserve">/aneksu do umowy nr </w:t>
      </w:r>
      <w:r w:rsidRPr="004C5DC7">
        <w:rPr>
          <w:rFonts w:ascii="Arial" w:hAnsi="Arial" w:cs="Arial"/>
          <w:sz w:val="18"/>
          <w:szCs w:val="18"/>
        </w:rPr>
        <w:fldChar w:fldCharType="begin">
          <w:ffData>
            <w:name w:val="Tekst32"/>
            <w:enabled/>
            <w:calcOnExit w:val="0"/>
            <w:textInput/>
          </w:ffData>
        </w:fldChar>
      </w:r>
      <w:r w:rsidRPr="00B05884">
        <w:rPr>
          <w:rFonts w:ascii="Arial" w:hAnsi="Arial" w:cs="Arial"/>
          <w:sz w:val="18"/>
          <w:szCs w:val="18"/>
        </w:rPr>
        <w:instrText xml:space="preserve"> FORMTEXT </w:instrText>
      </w:r>
      <w:r w:rsidRPr="004C5DC7">
        <w:rPr>
          <w:rFonts w:ascii="Arial" w:hAnsi="Arial" w:cs="Arial"/>
          <w:sz w:val="18"/>
          <w:szCs w:val="18"/>
        </w:rPr>
      </w:r>
      <w:r w:rsidRPr="004C5DC7">
        <w:rPr>
          <w:rFonts w:ascii="Arial" w:hAnsi="Arial" w:cs="Arial"/>
          <w:sz w:val="18"/>
          <w:szCs w:val="18"/>
        </w:rPr>
        <w:fldChar w:fldCharType="separate"/>
      </w:r>
      <w:r w:rsidRPr="00B05884">
        <w:rPr>
          <w:rFonts w:ascii="Arial" w:hAnsi="Arial" w:cs="Arial"/>
          <w:noProof/>
          <w:sz w:val="18"/>
          <w:szCs w:val="18"/>
        </w:rPr>
        <w:t>………..</w:t>
      </w:r>
      <w:r w:rsidRPr="004C5DC7">
        <w:rPr>
          <w:rFonts w:ascii="Arial" w:hAnsi="Arial" w:cs="Arial"/>
          <w:sz w:val="18"/>
          <w:szCs w:val="18"/>
        </w:rPr>
        <w:fldChar w:fldCharType="end"/>
      </w:r>
      <w:r w:rsidRPr="00B05884">
        <w:rPr>
          <w:rFonts w:ascii="Arial" w:hAnsi="Arial" w:cs="Arial"/>
          <w:sz w:val="18"/>
          <w:szCs w:val="18"/>
        </w:rPr>
        <w:t xml:space="preserve"> o </w:t>
      </w:r>
      <w:r w:rsidRPr="004C5DC7">
        <w:rPr>
          <w:rFonts w:ascii="Arial" w:hAnsi="Arial" w:cs="Arial"/>
          <w:sz w:val="18"/>
          <w:szCs w:val="18"/>
        </w:rPr>
        <w:fldChar w:fldCharType="begin">
          <w:ffData>
            <w:name w:val="Tekst32"/>
            <w:enabled/>
            <w:calcOnExit w:val="0"/>
            <w:textInput/>
          </w:ffData>
        </w:fldChar>
      </w:r>
      <w:r w:rsidRPr="00B05884">
        <w:rPr>
          <w:rFonts w:ascii="Arial" w:hAnsi="Arial" w:cs="Arial"/>
          <w:sz w:val="18"/>
          <w:szCs w:val="18"/>
        </w:rPr>
        <w:instrText xml:space="preserve"> FORMTEXT </w:instrText>
      </w:r>
      <w:r w:rsidRPr="004C5DC7">
        <w:rPr>
          <w:rFonts w:ascii="Arial" w:hAnsi="Arial" w:cs="Arial"/>
          <w:sz w:val="18"/>
          <w:szCs w:val="18"/>
        </w:rPr>
      </w:r>
      <w:r w:rsidRPr="004C5DC7">
        <w:rPr>
          <w:rFonts w:ascii="Arial" w:hAnsi="Arial" w:cs="Arial"/>
          <w:sz w:val="18"/>
          <w:szCs w:val="18"/>
        </w:rPr>
        <w:fldChar w:fldCharType="separate"/>
      </w:r>
      <w:r w:rsidRPr="00B05884">
        <w:rPr>
          <w:rFonts w:ascii="Arial" w:hAnsi="Arial" w:cs="Arial"/>
          <w:noProof/>
          <w:sz w:val="18"/>
          <w:szCs w:val="18"/>
        </w:rPr>
        <w:t>………..</w:t>
      </w:r>
      <w:r w:rsidRPr="004C5DC7">
        <w:rPr>
          <w:rFonts w:ascii="Arial" w:hAnsi="Arial" w:cs="Arial"/>
          <w:sz w:val="18"/>
          <w:szCs w:val="18"/>
        </w:rPr>
        <w:fldChar w:fldCharType="end"/>
      </w:r>
      <w:r w:rsidRPr="00B05884">
        <w:rPr>
          <w:rFonts w:ascii="Arial" w:hAnsi="Arial" w:cs="Arial"/>
          <w:sz w:val="18"/>
          <w:szCs w:val="18"/>
        </w:rPr>
        <w:t xml:space="preserve"> z </w:t>
      </w:r>
      <w:r w:rsidR="000F0E2E" w:rsidRPr="00B05884">
        <w:rPr>
          <w:rFonts w:ascii="Arial" w:hAnsi="Arial" w:cs="Arial"/>
          <w:sz w:val="18"/>
          <w:szCs w:val="18"/>
        </w:rPr>
        <w:t xml:space="preserve">(data) </w:t>
      </w:r>
      <w:r w:rsidRPr="004C5DC7">
        <w:rPr>
          <w:rFonts w:ascii="Arial" w:hAnsi="Arial" w:cs="Arial"/>
          <w:sz w:val="18"/>
          <w:szCs w:val="18"/>
        </w:rPr>
        <w:fldChar w:fldCharType="begin">
          <w:ffData>
            <w:name w:val="Tekst32"/>
            <w:enabled/>
            <w:calcOnExit w:val="0"/>
            <w:textInput/>
          </w:ffData>
        </w:fldChar>
      </w:r>
      <w:r w:rsidRPr="00B05884">
        <w:rPr>
          <w:rFonts w:ascii="Arial" w:hAnsi="Arial" w:cs="Arial"/>
          <w:sz w:val="18"/>
          <w:szCs w:val="18"/>
        </w:rPr>
        <w:instrText xml:space="preserve"> FORMTEXT </w:instrText>
      </w:r>
      <w:r w:rsidRPr="004C5DC7">
        <w:rPr>
          <w:rFonts w:ascii="Arial" w:hAnsi="Arial" w:cs="Arial"/>
          <w:sz w:val="18"/>
          <w:szCs w:val="18"/>
        </w:rPr>
      </w:r>
      <w:r w:rsidRPr="004C5DC7">
        <w:rPr>
          <w:rFonts w:ascii="Arial" w:hAnsi="Arial" w:cs="Arial"/>
          <w:sz w:val="18"/>
          <w:szCs w:val="18"/>
        </w:rPr>
        <w:fldChar w:fldCharType="separate"/>
      </w:r>
      <w:r w:rsidRPr="00B05884">
        <w:rPr>
          <w:rFonts w:ascii="Arial" w:hAnsi="Arial" w:cs="Arial"/>
          <w:noProof/>
          <w:sz w:val="18"/>
          <w:szCs w:val="18"/>
        </w:rPr>
        <w:t>………..</w:t>
      </w:r>
      <w:r w:rsidRPr="004C5DC7">
        <w:rPr>
          <w:rFonts w:ascii="Arial" w:hAnsi="Arial" w:cs="Arial"/>
          <w:sz w:val="18"/>
          <w:szCs w:val="18"/>
        </w:rPr>
        <w:fldChar w:fldCharType="end"/>
      </w:r>
      <w:r w:rsidR="00622009" w:rsidRPr="00B05884">
        <w:rPr>
          <w:rFonts w:ascii="Arial" w:hAnsi="Arial" w:cs="Arial"/>
          <w:sz w:val="18"/>
          <w:szCs w:val="18"/>
        </w:rPr>
        <w:t>/</w:t>
      </w:r>
      <w:r w:rsidR="00464B14" w:rsidRPr="00B05884">
        <w:rPr>
          <w:rFonts w:ascii="Arial" w:hAnsi="Arial" w:cs="Arial"/>
          <w:sz w:val="18"/>
          <w:szCs w:val="18"/>
        </w:rPr>
        <w:t>umowy poręczenia/</w:t>
      </w:r>
      <w:r w:rsidR="00622009" w:rsidRPr="00B05884">
        <w:rPr>
          <w:rFonts w:ascii="Arial" w:hAnsi="Arial" w:cs="Arial"/>
          <w:sz w:val="18"/>
          <w:szCs w:val="18"/>
        </w:rPr>
        <w:t>deklaracji wekslowej poręczyciela wekslowego</w:t>
      </w:r>
    </w:p>
    <w:p w14:paraId="746CA86B" w14:textId="77777777" w:rsidR="000F0E2E" w:rsidRPr="004C5DC7" w:rsidRDefault="000F0E2E" w:rsidP="000F0E2E">
      <w:pPr>
        <w:rPr>
          <w:rFonts w:ascii="Arial" w:hAnsi="Arial" w:cs="Arial"/>
          <w:b/>
          <w:sz w:val="24"/>
          <w:szCs w:val="24"/>
        </w:rPr>
      </w:pPr>
    </w:p>
    <w:p w14:paraId="1F643BA4" w14:textId="3A7B37FB" w:rsidR="009757F2" w:rsidRPr="004C5DC7" w:rsidRDefault="00EA0008" w:rsidP="000F0E2E">
      <w:pPr>
        <w:jc w:val="center"/>
        <w:rPr>
          <w:rFonts w:ascii="Arial" w:hAnsi="Arial" w:cs="Arial"/>
          <w:b/>
          <w:sz w:val="24"/>
          <w:szCs w:val="24"/>
        </w:rPr>
      </w:pPr>
      <w:r w:rsidRPr="004C5DC7">
        <w:rPr>
          <w:rFonts w:ascii="Arial" w:hAnsi="Arial" w:cs="Arial"/>
          <w:b/>
          <w:sz w:val="24"/>
          <w:szCs w:val="24"/>
        </w:rPr>
        <w:t>KLAUZULE INFORMACYJNE</w:t>
      </w:r>
      <w:r w:rsidR="000F0E2E" w:rsidRPr="004C5DC7">
        <w:rPr>
          <w:rFonts w:ascii="Arial" w:hAnsi="Arial" w:cs="Arial"/>
          <w:b/>
          <w:sz w:val="24"/>
          <w:szCs w:val="24"/>
        </w:rPr>
        <w:t xml:space="preserve"> </w:t>
      </w:r>
      <w:r w:rsidR="009757F2" w:rsidRPr="004C5DC7">
        <w:rPr>
          <w:rFonts w:ascii="Arial" w:hAnsi="Arial" w:cs="Arial"/>
          <w:b/>
          <w:sz w:val="24"/>
          <w:szCs w:val="24"/>
        </w:rPr>
        <w:t>– bazy danych</w:t>
      </w:r>
    </w:p>
    <w:p w14:paraId="6350D48C" w14:textId="77777777" w:rsidR="009757F2" w:rsidRPr="004C5DC7" w:rsidRDefault="009757F2" w:rsidP="000F0E2E">
      <w:pPr>
        <w:rPr>
          <w:rFonts w:ascii="Arial" w:hAnsi="Arial" w:cs="Arial"/>
          <w:sz w:val="24"/>
          <w:szCs w:val="24"/>
        </w:rPr>
      </w:pPr>
    </w:p>
    <w:p w14:paraId="2EF6F420" w14:textId="16607DCA" w:rsidR="00F16A26" w:rsidRPr="00B05884" w:rsidRDefault="000F0E2E" w:rsidP="000F0E2E">
      <w:pPr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B05884">
        <w:rPr>
          <w:rFonts w:ascii="Arial" w:hAnsi="Arial" w:cs="Arial"/>
          <w:sz w:val="18"/>
          <w:szCs w:val="18"/>
        </w:rPr>
        <w:t xml:space="preserve">Jeśli </w:t>
      </w:r>
      <w:r w:rsidR="00F16A26" w:rsidRPr="00B05884">
        <w:rPr>
          <w:rFonts w:ascii="Arial" w:hAnsi="Arial" w:cs="Arial"/>
          <w:sz w:val="18"/>
          <w:szCs w:val="18"/>
        </w:rPr>
        <w:t>pomimo odrębnego zawiadomienia nie wykona</w:t>
      </w:r>
      <w:r w:rsidRPr="00B05884">
        <w:rPr>
          <w:rFonts w:ascii="Arial" w:hAnsi="Arial" w:cs="Arial"/>
          <w:sz w:val="18"/>
          <w:szCs w:val="18"/>
        </w:rPr>
        <w:t>sz</w:t>
      </w:r>
      <w:r w:rsidR="00F16A26" w:rsidRPr="00B05884">
        <w:rPr>
          <w:rFonts w:ascii="Arial" w:hAnsi="Arial" w:cs="Arial"/>
          <w:sz w:val="18"/>
          <w:szCs w:val="18"/>
        </w:rPr>
        <w:t xml:space="preserve"> zobowiązań wobec </w:t>
      </w:r>
      <w:r w:rsidRPr="00B05884">
        <w:rPr>
          <w:rFonts w:ascii="Arial" w:hAnsi="Arial" w:cs="Arial"/>
          <w:sz w:val="18"/>
          <w:szCs w:val="18"/>
        </w:rPr>
        <w:t>b</w:t>
      </w:r>
      <w:r w:rsidR="00F16A26" w:rsidRPr="00B05884">
        <w:rPr>
          <w:rFonts w:ascii="Arial" w:hAnsi="Arial" w:cs="Arial"/>
          <w:sz w:val="18"/>
          <w:szCs w:val="18"/>
        </w:rPr>
        <w:t xml:space="preserve">anku wynikających z </w:t>
      </w:r>
      <w:r w:rsidRPr="00B05884">
        <w:rPr>
          <w:rFonts w:ascii="Arial" w:hAnsi="Arial" w:cs="Arial"/>
          <w:sz w:val="18"/>
          <w:szCs w:val="18"/>
        </w:rPr>
        <w:t xml:space="preserve">tej </w:t>
      </w:r>
      <w:r w:rsidR="00F16A26" w:rsidRPr="00B05884">
        <w:rPr>
          <w:rFonts w:ascii="Arial" w:hAnsi="Arial" w:cs="Arial"/>
          <w:sz w:val="18"/>
          <w:szCs w:val="18"/>
        </w:rPr>
        <w:t xml:space="preserve">umowy, </w:t>
      </w:r>
      <w:r w:rsidRPr="00B05884">
        <w:rPr>
          <w:rFonts w:ascii="Arial" w:hAnsi="Arial" w:cs="Arial"/>
          <w:sz w:val="18"/>
          <w:szCs w:val="18"/>
        </w:rPr>
        <w:t>mamy wówczas prawo</w:t>
      </w:r>
      <w:r w:rsidR="00F16A26" w:rsidRPr="00B05884">
        <w:rPr>
          <w:rFonts w:ascii="Arial" w:hAnsi="Arial" w:cs="Arial"/>
          <w:sz w:val="18"/>
          <w:szCs w:val="18"/>
        </w:rPr>
        <w:t xml:space="preserve"> udostępni</w:t>
      </w:r>
      <w:r w:rsidRPr="00B05884">
        <w:rPr>
          <w:rFonts w:ascii="Arial" w:hAnsi="Arial" w:cs="Arial"/>
          <w:sz w:val="18"/>
          <w:szCs w:val="18"/>
        </w:rPr>
        <w:t>ć</w:t>
      </w:r>
      <w:r w:rsidR="00F16A26" w:rsidRPr="00B05884">
        <w:rPr>
          <w:rFonts w:ascii="Arial" w:hAnsi="Arial" w:cs="Arial"/>
          <w:sz w:val="18"/>
          <w:szCs w:val="18"/>
        </w:rPr>
        <w:t xml:space="preserve"> </w:t>
      </w:r>
      <w:r w:rsidRPr="00B05884">
        <w:rPr>
          <w:rFonts w:ascii="Arial" w:hAnsi="Arial" w:cs="Arial"/>
          <w:sz w:val="18"/>
          <w:szCs w:val="18"/>
        </w:rPr>
        <w:t xml:space="preserve">Twoje </w:t>
      </w:r>
      <w:r w:rsidR="00F16A26" w:rsidRPr="00B05884">
        <w:rPr>
          <w:rFonts w:ascii="Arial" w:hAnsi="Arial" w:cs="Arial"/>
          <w:sz w:val="18"/>
          <w:szCs w:val="18"/>
        </w:rPr>
        <w:t>dan</w:t>
      </w:r>
      <w:r w:rsidRPr="00B05884">
        <w:rPr>
          <w:rFonts w:ascii="Arial" w:hAnsi="Arial" w:cs="Arial"/>
          <w:sz w:val="18"/>
          <w:szCs w:val="18"/>
        </w:rPr>
        <w:t>e</w:t>
      </w:r>
      <w:r w:rsidR="00F16A26" w:rsidRPr="00B05884">
        <w:rPr>
          <w:rFonts w:ascii="Arial" w:hAnsi="Arial" w:cs="Arial"/>
          <w:sz w:val="18"/>
          <w:szCs w:val="18"/>
        </w:rPr>
        <w:t xml:space="preserve"> osobow</w:t>
      </w:r>
      <w:r w:rsidRPr="00B05884">
        <w:rPr>
          <w:rFonts w:ascii="Arial" w:hAnsi="Arial" w:cs="Arial"/>
          <w:sz w:val="18"/>
          <w:szCs w:val="18"/>
        </w:rPr>
        <w:t>e</w:t>
      </w:r>
      <w:r w:rsidR="00F16A26" w:rsidRPr="00B05884">
        <w:rPr>
          <w:rFonts w:ascii="Arial" w:hAnsi="Arial" w:cs="Arial"/>
          <w:sz w:val="18"/>
          <w:szCs w:val="18"/>
        </w:rPr>
        <w:t xml:space="preserve"> i inn</w:t>
      </w:r>
      <w:r w:rsidRPr="00B05884">
        <w:rPr>
          <w:rFonts w:ascii="Arial" w:hAnsi="Arial" w:cs="Arial"/>
          <w:sz w:val="18"/>
          <w:szCs w:val="18"/>
        </w:rPr>
        <w:t>e</w:t>
      </w:r>
      <w:r w:rsidR="00F16A26" w:rsidRPr="00B05884">
        <w:rPr>
          <w:rFonts w:ascii="Arial" w:hAnsi="Arial" w:cs="Arial"/>
          <w:sz w:val="18"/>
          <w:szCs w:val="18"/>
        </w:rPr>
        <w:t xml:space="preserve"> informacj</w:t>
      </w:r>
      <w:r w:rsidRPr="00B05884">
        <w:rPr>
          <w:rFonts w:ascii="Arial" w:hAnsi="Arial" w:cs="Arial"/>
          <w:sz w:val="18"/>
          <w:szCs w:val="18"/>
        </w:rPr>
        <w:t>e</w:t>
      </w:r>
      <w:r w:rsidR="00F16A26" w:rsidRPr="00B05884">
        <w:rPr>
          <w:rFonts w:ascii="Arial" w:hAnsi="Arial" w:cs="Arial"/>
          <w:sz w:val="18"/>
          <w:szCs w:val="18"/>
        </w:rPr>
        <w:t xml:space="preserve"> objęt</w:t>
      </w:r>
      <w:r w:rsidRPr="00B05884">
        <w:rPr>
          <w:rFonts w:ascii="Arial" w:hAnsi="Arial" w:cs="Arial"/>
          <w:sz w:val="18"/>
          <w:szCs w:val="18"/>
        </w:rPr>
        <w:t>e</w:t>
      </w:r>
      <w:r w:rsidR="00F16A26" w:rsidRPr="00B05884">
        <w:rPr>
          <w:rFonts w:ascii="Arial" w:hAnsi="Arial" w:cs="Arial"/>
          <w:sz w:val="18"/>
          <w:szCs w:val="18"/>
        </w:rPr>
        <w:t xml:space="preserve"> tajemnicą bankową Związkowi Banków Polskich (ZBP) w Warszawie ul. Herberta 8</w:t>
      </w:r>
      <w:r w:rsidRPr="00B05884">
        <w:rPr>
          <w:rFonts w:ascii="Arial" w:hAnsi="Arial" w:cs="Arial"/>
          <w:sz w:val="18"/>
          <w:szCs w:val="18"/>
        </w:rPr>
        <w:t>.</w:t>
      </w:r>
      <w:r w:rsidR="00F16A26" w:rsidRPr="00B05884">
        <w:rPr>
          <w:rFonts w:ascii="Arial" w:hAnsi="Arial" w:cs="Arial"/>
          <w:sz w:val="18"/>
          <w:szCs w:val="18"/>
        </w:rPr>
        <w:t xml:space="preserve"> </w:t>
      </w:r>
      <w:r w:rsidRPr="00B05884">
        <w:rPr>
          <w:rFonts w:ascii="Arial" w:hAnsi="Arial" w:cs="Arial"/>
          <w:sz w:val="18"/>
          <w:szCs w:val="18"/>
        </w:rPr>
        <w:t xml:space="preserve">Mamy prawo to zrobić, ponieważ ZBP </w:t>
      </w:r>
      <w:r w:rsidR="00F16A26" w:rsidRPr="00B05884">
        <w:rPr>
          <w:rFonts w:ascii="Arial" w:hAnsi="Arial" w:cs="Arial"/>
          <w:sz w:val="18"/>
          <w:szCs w:val="18"/>
        </w:rPr>
        <w:t>prowadz</w:t>
      </w:r>
      <w:r w:rsidRPr="00B05884">
        <w:rPr>
          <w:rFonts w:ascii="Arial" w:hAnsi="Arial" w:cs="Arial"/>
          <w:sz w:val="18"/>
          <w:szCs w:val="18"/>
        </w:rPr>
        <w:t>i</w:t>
      </w:r>
      <w:r w:rsidR="00F16A26" w:rsidRPr="00B05884">
        <w:rPr>
          <w:rFonts w:ascii="Arial" w:hAnsi="Arial" w:cs="Arial"/>
          <w:sz w:val="18"/>
          <w:szCs w:val="18"/>
        </w:rPr>
        <w:t xml:space="preserve"> system Bankowy Rejestr </w:t>
      </w:r>
      <w:r w:rsidRPr="00B05884">
        <w:rPr>
          <w:rFonts w:ascii="Arial" w:hAnsi="Arial" w:cs="Arial"/>
          <w:sz w:val="18"/>
          <w:szCs w:val="18"/>
        </w:rPr>
        <w:t>i jest</w:t>
      </w:r>
      <w:r w:rsidR="00F16A26" w:rsidRPr="00B05884">
        <w:rPr>
          <w:rFonts w:ascii="Arial" w:hAnsi="Arial" w:cs="Arial"/>
          <w:sz w:val="18"/>
          <w:szCs w:val="18"/>
        </w:rPr>
        <w:t xml:space="preserve"> instytucją, o której mowa w</w:t>
      </w:r>
      <w:r w:rsidR="00D266E8" w:rsidRPr="00B05884">
        <w:rPr>
          <w:rFonts w:ascii="Arial" w:hAnsi="Arial" w:cs="Arial"/>
          <w:sz w:val="18"/>
          <w:szCs w:val="18"/>
        </w:rPr>
        <w:t xml:space="preserve"> </w:t>
      </w:r>
      <w:r w:rsidR="00F16A26" w:rsidRPr="00B05884">
        <w:rPr>
          <w:rFonts w:ascii="Arial" w:hAnsi="Arial" w:cs="Arial"/>
          <w:sz w:val="18"/>
          <w:szCs w:val="18"/>
        </w:rPr>
        <w:t>art. 105 ust.</w:t>
      </w:r>
      <w:r w:rsidR="00D266E8" w:rsidRPr="00B05884">
        <w:rPr>
          <w:rFonts w:ascii="Arial" w:hAnsi="Arial" w:cs="Arial"/>
          <w:sz w:val="18"/>
          <w:szCs w:val="18"/>
        </w:rPr>
        <w:t xml:space="preserve"> </w:t>
      </w:r>
      <w:r w:rsidR="00F16A26" w:rsidRPr="00B05884">
        <w:rPr>
          <w:rFonts w:ascii="Arial" w:hAnsi="Arial" w:cs="Arial"/>
          <w:sz w:val="18"/>
          <w:szCs w:val="18"/>
        </w:rPr>
        <w:t>4 ustawy Prawo bankowe.</w:t>
      </w:r>
    </w:p>
    <w:p w14:paraId="0EC9EC45" w14:textId="4EF7C929" w:rsidR="00D266E8" w:rsidRPr="00B05884" w:rsidRDefault="00E71C4E" w:rsidP="000F0E2E">
      <w:pPr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B05884">
        <w:rPr>
          <w:rFonts w:ascii="Arial" w:hAnsi="Arial" w:cs="Arial"/>
          <w:sz w:val="18"/>
          <w:szCs w:val="18"/>
        </w:rPr>
        <w:t xml:space="preserve">Możemy </w:t>
      </w:r>
      <w:r w:rsidR="009757F2" w:rsidRPr="00B05884">
        <w:rPr>
          <w:rFonts w:ascii="Arial" w:hAnsi="Arial" w:cs="Arial"/>
          <w:sz w:val="18"/>
          <w:szCs w:val="18"/>
        </w:rPr>
        <w:t>przekaz</w:t>
      </w:r>
      <w:r w:rsidRPr="00B05884">
        <w:rPr>
          <w:rFonts w:ascii="Arial" w:hAnsi="Arial" w:cs="Arial"/>
          <w:sz w:val="18"/>
          <w:szCs w:val="18"/>
        </w:rPr>
        <w:t>ywać</w:t>
      </w:r>
      <w:r w:rsidR="009757F2" w:rsidRPr="00B05884">
        <w:rPr>
          <w:rFonts w:ascii="Arial" w:hAnsi="Arial" w:cs="Arial"/>
          <w:sz w:val="18"/>
          <w:szCs w:val="18"/>
        </w:rPr>
        <w:t xml:space="preserve"> dan</w:t>
      </w:r>
      <w:r w:rsidRPr="00B05884">
        <w:rPr>
          <w:rFonts w:ascii="Arial" w:hAnsi="Arial" w:cs="Arial"/>
          <w:sz w:val="18"/>
          <w:szCs w:val="18"/>
        </w:rPr>
        <w:t>e</w:t>
      </w:r>
      <w:r w:rsidR="009757F2" w:rsidRPr="00B05884">
        <w:rPr>
          <w:rFonts w:ascii="Arial" w:hAnsi="Arial" w:cs="Arial"/>
          <w:sz w:val="18"/>
          <w:szCs w:val="18"/>
        </w:rPr>
        <w:t xml:space="preserve"> o zobowiązaniach z tytułu umów </w:t>
      </w:r>
      <w:r w:rsidRPr="00B05884">
        <w:rPr>
          <w:rFonts w:ascii="Arial" w:hAnsi="Arial" w:cs="Arial"/>
          <w:sz w:val="18"/>
          <w:szCs w:val="18"/>
        </w:rPr>
        <w:t>dotyczących</w:t>
      </w:r>
      <w:r w:rsidR="009757F2" w:rsidRPr="00B05884">
        <w:rPr>
          <w:rFonts w:ascii="Arial" w:hAnsi="Arial" w:cs="Arial"/>
          <w:sz w:val="18"/>
          <w:szCs w:val="18"/>
        </w:rPr>
        <w:t xml:space="preserve"> czynności bankowych do</w:t>
      </w:r>
      <w:r w:rsidR="00D266E8" w:rsidRPr="00B05884">
        <w:rPr>
          <w:rFonts w:ascii="Arial" w:hAnsi="Arial" w:cs="Arial"/>
          <w:sz w:val="18"/>
          <w:szCs w:val="18"/>
        </w:rPr>
        <w:t>:</w:t>
      </w:r>
    </w:p>
    <w:p w14:paraId="7FC2F6AC" w14:textId="283C85EA" w:rsidR="00D266E8" w:rsidRPr="00B05884" w:rsidRDefault="009757F2" w:rsidP="004C5DC7">
      <w:pPr>
        <w:pStyle w:val="Akapitzlist"/>
        <w:numPr>
          <w:ilvl w:val="0"/>
          <w:numId w:val="13"/>
        </w:numPr>
        <w:rPr>
          <w:rFonts w:ascii="Arial" w:hAnsi="Arial" w:cs="Arial"/>
          <w:sz w:val="18"/>
          <w:szCs w:val="18"/>
        </w:rPr>
      </w:pPr>
      <w:r w:rsidRPr="004C5DC7">
        <w:rPr>
          <w:rFonts w:ascii="Arial" w:hAnsi="Arial" w:cs="Arial"/>
          <w:sz w:val="18"/>
          <w:szCs w:val="18"/>
        </w:rPr>
        <w:t>Krajowego Rejestru Długów Biura Informacji Gospodarczej S.A. z siedzibą we Wrocławiu</w:t>
      </w:r>
      <w:r w:rsidR="00D266E8" w:rsidRPr="00B05884">
        <w:rPr>
          <w:rFonts w:ascii="Arial" w:hAnsi="Arial" w:cs="Arial"/>
          <w:sz w:val="18"/>
          <w:szCs w:val="18"/>
        </w:rPr>
        <w:t xml:space="preserve"> (KRD BIG S.A.),</w:t>
      </w:r>
    </w:p>
    <w:p w14:paraId="277BCE90" w14:textId="5D0ED15F" w:rsidR="00D266E8" w:rsidRPr="00B05884" w:rsidRDefault="009757F2" w:rsidP="004C5DC7">
      <w:pPr>
        <w:pStyle w:val="Akapitzlist"/>
        <w:numPr>
          <w:ilvl w:val="0"/>
          <w:numId w:val="13"/>
        </w:numPr>
        <w:rPr>
          <w:rFonts w:ascii="Arial" w:hAnsi="Arial" w:cs="Arial"/>
          <w:sz w:val="18"/>
          <w:szCs w:val="18"/>
        </w:rPr>
      </w:pPr>
      <w:r w:rsidRPr="004C5DC7">
        <w:rPr>
          <w:rFonts w:ascii="Arial" w:hAnsi="Arial" w:cs="Arial"/>
          <w:sz w:val="18"/>
          <w:szCs w:val="18"/>
        </w:rPr>
        <w:t xml:space="preserve">Biura Informacji Gospodarczej </w:t>
      </w:r>
      <w:proofErr w:type="spellStart"/>
      <w:r w:rsidRPr="004C5DC7">
        <w:rPr>
          <w:rFonts w:ascii="Arial" w:hAnsi="Arial" w:cs="Arial"/>
          <w:sz w:val="18"/>
          <w:szCs w:val="18"/>
        </w:rPr>
        <w:t>InfoMonitor</w:t>
      </w:r>
      <w:proofErr w:type="spellEnd"/>
      <w:r w:rsidRPr="004C5DC7">
        <w:rPr>
          <w:rFonts w:ascii="Arial" w:hAnsi="Arial" w:cs="Arial"/>
          <w:sz w:val="18"/>
          <w:szCs w:val="18"/>
        </w:rPr>
        <w:t xml:space="preserve"> S.A. z siedzibą w Warszawie</w:t>
      </w:r>
      <w:r w:rsidR="00E71C4E" w:rsidRPr="004C5DC7">
        <w:rPr>
          <w:rFonts w:ascii="Arial" w:hAnsi="Arial" w:cs="Arial"/>
          <w:sz w:val="18"/>
          <w:szCs w:val="18"/>
        </w:rPr>
        <w:t xml:space="preserve">. </w:t>
      </w:r>
    </w:p>
    <w:p w14:paraId="02A95A43" w14:textId="6F0DA478" w:rsidR="009757F2" w:rsidRPr="004C5DC7" w:rsidRDefault="00E71C4E" w:rsidP="004C5DC7">
      <w:pPr>
        <w:rPr>
          <w:rFonts w:ascii="Arial" w:hAnsi="Arial" w:cs="Arial"/>
          <w:sz w:val="18"/>
          <w:szCs w:val="18"/>
        </w:rPr>
      </w:pPr>
      <w:r w:rsidRPr="004C5DC7">
        <w:rPr>
          <w:rFonts w:ascii="Arial" w:hAnsi="Arial" w:cs="Arial"/>
          <w:sz w:val="18"/>
          <w:szCs w:val="18"/>
        </w:rPr>
        <w:t>Przekazujemy te dane</w:t>
      </w:r>
      <w:r w:rsidR="009757F2" w:rsidRPr="004C5DC7">
        <w:rPr>
          <w:rFonts w:ascii="Arial" w:hAnsi="Arial" w:cs="Arial"/>
          <w:sz w:val="18"/>
          <w:szCs w:val="18"/>
        </w:rPr>
        <w:t>, gdy:</w:t>
      </w:r>
    </w:p>
    <w:p w14:paraId="4D7C05E9" w14:textId="2F0250A6" w:rsidR="00E71C4E" w:rsidRPr="00B05884" w:rsidRDefault="009757F2" w:rsidP="0042428B">
      <w:pPr>
        <w:numPr>
          <w:ilvl w:val="0"/>
          <w:numId w:val="1"/>
        </w:numPr>
        <w:ind w:left="924" w:hanging="357"/>
        <w:rPr>
          <w:rFonts w:ascii="Arial" w:hAnsi="Arial" w:cs="Arial"/>
          <w:snapToGrid w:val="0"/>
          <w:sz w:val="18"/>
          <w:szCs w:val="18"/>
        </w:rPr>
      </w:pPr>
      <w:r w:rsidRPr="00B05884">
        <w:rPr>
          <w:rFonts w:ascii="Arial" w:hAnsi="Arial" w:cs="Arial"/>
          <w:snapToGrid w:val="0"/>
          <w:sz w:val="18"/>
          <w:szCs w:val="18"/>
        </w:rPr>
        <w:t xml:space="preserve">zobowiązanie lub zobowiązania wobec </w:t>
      </w:r>
      <w:r w:rsidR="00B65244" w:rsidRPr="00B05884">
        <w:rPr>
          <w:rFonts w:ascii="Arial" w:hAnsi="Arial" w:cs="Arial"/>
          <w:snapToGrid w:val="0"/>
          <w:sz w:val="18"/>
          <w:szCs w:val="18"/>
        </w:rPr>
        <w:t>naszego b</w:t>
      </w:r>
      <w:r w:rsidRPr="00B05884">
        <w:rPr>
          <w:rFonts w:ascii="Arial" w:hAnsi="Arial" w:cs="Arial"/>
          <w:snapToGrid w:val="0"/>
          <w:sz w:val="18"/>
          <w:szCs w:val="18"/>
        </w:rPr>
        <w:t xml:space="preserve">anku powstały z tytułu </w:t>
      </w:r>
      <w:r w:rsidR="00B65244" w:rsidRPr="00B05884">
        <w:rPr>
          <w:rFonts w:ascii="Arial" w:hAnsi="Arial" w:cs="Arial"/>
          <w:snapToGrid w:val="0"/>
          <w:sz w:val="18"/>
          <w:szCs w:val="18"/>
        </w:rPr>
        <w:t xml:space="preserve">tej </w:t>
      </w:r>
      <w:r w:rsidRPr="00B05884">
        <w:rPr>
          <w:rFonts w:ascii="Arial" w:hAnsi="Arial" w:cs="Arial"/>
          <w:snapToGrid w:val="0"/>
          <w:sz w:val="18"/>
          <w:szCs w:val="18"/>
        </w:rPr>
        <w:t>umowy,</w:t>
      </w:r>
    </w:p>
    <w:p w14:paraId="6461097F" w14:textId="698E5C82" w:rsidR="00E71C4E" w:rsidRPr="00B05884" w:rsidRDefault="009757F2" w:rsidP="0042428B">
      <w:pPr>
        <w:numPr>
          <w:ilvl w:val="0"/>
          <w:numId w:val="1"/>
        </w:numPr>
        <w:ind w:left="924" w:hanging="357"/>
        <w:rPr>
          <w:rFonts w:ascii="Arial" w:hAnsi="Arial" w:cs="Arial"/>
          <w:snapToGrid w:val="0"/>
          <w:sz w:val="18"/>
          <w:szCs w:val="18"/>
        </w:rPr>
      </w:pPr>
      <w:r w:rsidRPr="00B05884">
        <w:rPr>
          <w:rFonts w:ascii="Arial" w:hAnsi="Arial" w:cs="Arial"/>
          <w:snapToGrid w:val="0"/>
          <w:sz w:val="18"/>
          <w:szCs w:val="18"/>
        </w:rPr>
        <w:t xml:space="preserve">łączna kwota </w:t>
      </w:r>
      <w:r w:rsidR="00B65244" w:rsidRPr="00B05884">
        <w:rPr>
          <w:rFonts w:ascii="Arial" w:hAnsi="Arial" w:cs="Arial"/>
          <w:snapToGrid w:val="0"/>
          <w:sz w:val="18"/>
          <w:szCs w:val="18"/>
        </w:rPr>
        <w:t xml:space="preserve">Twoich </w:t>
      </w:r>
      <w:r w:rsidRPr="00B05884">
        <w:rPr>
          <w:rFonts w:ascii="Arial" w:hAnsi="Arial" w:cs="Arial"/>
          <w:snapToGrid w:val="0"/>
          <w:sz w:val="18"/>
          <w:szCs w:val="18"/>
        </w:rPr>
        <w:t>wymagalnych zobowiązań wobec</w:t>
      </w:r>
      <w:r w:rsidR="00B65244" w:rsidRPr="00B05884">
        <w:rPr>
          <w:rFonts w:ascii="Arial" w:hAnsi="Arial" w:cs="Arial"/>
          <w:snapToGrid w:val="0"/>
          <w:sz w:val="18"/>
          <w:szCs w:val="18"/>
        </w:rPr>
        <w:t xml:space="preserve"> naszego b</w:t>
      </w:r>
      <w:r w:rsidRPr="00B05884">
        <w:rPr>
          <w:rFonts w:ascii="Arial" w:hAnsi="Arial" w:cs="Arial"/>
          <w:snapToGrid w:val="0"/>
          <w:sz w:val="18"/>
          <w:szCs w:val="18"/>
        </w:rPr>
        <w:t>anku wynosi co najmniej 200 złotych oraz są one wymagalne od co najmniej 30 dni,</w:t>
      </w:r>
    </w:p>
    <w:p w14:paraId="6D04BB41" w14:textId="77B8F4EB" w:rsidR="00E71C4E" w:rsidRPr="00B05884" w:rsidRDefault="009757F2" w:rsidP="0042428B">
      <w:pPr>
        <w:numPr>
          <w:ilvl w:val="0"/>
          <w:numId w:val="1"/>
        </w:numPr>
        <w:ind w:left="924" w:hanging="357"/>
        <w:rPr>
          <w:rFonts w:ascii="Arial" w:hAnsi="Arial" w:cs="Arial"/>
          <w:snapToGrid w:val="0"/>
          <w:sz w:val="18"/>
          <w:szCs w:val="18"/>
        </w:rPr>
      </w:pPr>
      <w:r w:rsidRPr="00B05884">
        <w:rPr>
          <w:rFonts w:ascii="Arial" w:hAnsi="Arial" w:cs="Arial"/>
          <w:snapToGrid w:val="0"/>
          <w:sz w:val="18"/>
          <w:szCs w:val="18"/>
        </w:rPr>
        <w:t>upłynął co najmniej miesiąc</w:t>
      </w:r>
      <w:r w:rsidR="00B65244" w:rsidRPr="00B05884">
        <w:rPr>
          <w:rFonts w:ascii="Arial" w:hAnsi="Arial" w:cs="Arial"/>
          <w:snapToGrid w:val="0"/>
          <w:sz w:val="18"/>
          <w:szCs w:val="18"/>
        </w:rPr>
        <w:t xml:space="preserve"> </w:t>
      </w:r>
      <w:r w:rsidRPr="00B05884">
        <w:rPr>
          <w:rFonts w:ascii="Arial" w:hAnsi="Arial" w:cs="Arial"/>
          <w:snapToGrid w:val="0"/>
          <w:sz w:val="18"/>
          <w:szCs w:val="18"/>
        </w:rPr>
        <w:t>od</w:t>
      </w:r>
      <w:r w:rsidR="00B65244" w:rsidRPr="00B05884">
        <w:rPr>
          <w:rFonts w:ascii="Arial" w:hAnsi="Arial" w:cs="Arial"/>
          <w:snapToGrid w:val="0"/>
          <w:sz w:val="18"/>
          <w:szCs w:val="18"/>
        </w:rPr>
        <w:t xml:space="preserve"> momentu, w którym</w:t>
      </w:r>
      <w:r w:rsidRPr="00B05884">
        <w:rPr>
          <w:rFonts w:ascii="Arial" w:hAnsi="Arial" w:cs="Arial"/>
          <w:snapToGrid w:val="0"/>
          <w:sz w:val="18"/>
          <w:szCs w:val="18"/>
        </w:rPr>
        <w:t xml:space="preserve"> wysł</w:t>
      </w:r>
      <w:r w:rsidR="00B65244" w:rsidRPr="00B05884">
        <w:rPr>
          <w:rFonts w:ascii="Arial" w:hAnsi="Arial" w:cs="Arial"/>
          <w:snapToGrid w:val="0"/>
          <w:sz w:val="18"/>
          <w:szCs w:val="18"/>
        </w:rPr>
        <w:t>aliśmy</w:t>
      </w:r>
      <w:r w:rsidRPr="00B05884">
        <w:rPr>
          <w:rFonts w:ascii="Arial" w:hAnsi="Arial" w:cs="Arial"/>
          <w:snapToGrid w:val="0"/>
          <w:sz w:val="18"/>
          <w:szCs w:val="18"/>
        </w:rPr>
        <w:t xml:space="preserve"> </w:t>
      </w:r>
      <w:r w:rsidR="00B65244" w:rsidRPr="00B05884">
        <w:rPr>
          <w:rFonts w:ascii="Arial" w:hAnsi="Arial" w:cs="Arial"/>
          <w:snapToGrid w:val="0"/>
          <w:sz w:val="18"/>
          <w:szCs w:val="18"/>
        </w:rPr>
        <w:t>Ci</w:t>
      </w:r>
      <w:r w:rsidRPr="00B05884">
        <w:rPr>
          <w:rFonts w:ascii="Arial" w:hAnsi="Arial" w:cs="Arial"/>
          <w:snapToGrid w:val="0"/>
          <w:sz w:val="18"/>
          <w:szCs w:val="18"/>
        </w:rPr>
        <w:t xml:space="preserve"> listem poleconym albo doręcz</w:t>
      </w:r>
      <w:r w:rsidR="00B65244" w:rsidRPr="00B05884">
        <w:rPr>
          <w:rFonts w:ascii="Arial" w:hAnsi="Arial" w:cs="Arial"/>
          <w:snapToGrid w:val="0"/>
          <w:sz w:val="18"/>
          <w:szCs w:val="18"/>
        </w:rPr>
        <w:t>yliśmy</w:t>
      </w:r>
      <w:r w:rsidRPr="00B05884">
        <w:rPr>
          <w:rFonts w:ascii="Arial" w:hAnsi="Arial" w:cs="Arial"/>
          <w:snapToGrid w:val="0"/>
          <w:sz w:val="18"/>
          <w:szCs w:val="18"/>
        </w:rPr>
        <w:t xml:space="preserve"> do rąk własnych</w:t>
      </w:r>
      <w:r w:rsidR="00B65244" w:rsidRPr="00B05884">
        <w:rPr>
          <w:rFonts w:ascii="Arial" w:hAnsi="Arial" w:cs="Arial"/>
          <w:snapToGrid w:val="0"/>
          <w:sz w:val="18"/>
          <w:szCs w:val="18"/>
        </w:rPr>
        <w:t xml:space="preserve"> wezwanie do zapłaty z ostrzeżeniem, że zamierzamy przekazać Twoje dane do KRD BIG S.A.,</w:t>
      </w:r>
    </w:p>
    <w:p w14:paraId="0532E71D" w14:textId="77777777" w:rsidR="00B65244" w:rsidRPr="00B05884" w:rsidRDefault="009757F2" w:rsidP="0042428B">
      <w:pPr>
        <w:numPr>
          <w:ilvl w:val="0"/>
          <w:numId w:val="1"/>
        </w:numPr>
        <w:ind w:left="924" w:hanging="357"/>
        <w:rPr>
          <w:rFonts w:ascii="Arial" w:hAnsi="Arial" w:cs="Arial"/>
          <w:snapToGrid w:val="0"/>
          <w:sz w:val="18"/>
          <w:szCs w:val="18"/>
        </w:rPr>
      </w:pPr>
      <w:r w:rsidRPr="00B05884">
        <w:rPr>
          <w:rFonts w:ascii="Arial" w:hAnsi="Arial" w:cs="Arial"/>
          <w:snapToGrid w:val="0"/>
          <w:sz w:val="18"/>
          <w:szCs w:val="18"/>
        </w:rPr>
        <w:t xml:space="preserve">nie upłynęło </w:t>
      </w:r>
      <w:r w:rsidR="00B953D6" w:rsidRPr="00B05884">
        <w:rPr>
          <w:rFonts w:ascii="Arial" w:hAnsi="Arial" w:cs="Arial"/>
          <w:snapToGrid w:val="0"/>
          <w:sz w:val="18"/>
          <w:szCs w:val="18"/>
        </w:rPr>
        <w:t>6</w:t>
      </w:r>
      <w:r w:rsidRPr="00B05884">
        <w:rPr>
          <w:rFonts w:ascii="Arial" w:hAnsi="Arial" w:cs="Arial"/>
          <w:snapToGrid w:val="0"/>
          <w:sz w:val="18"/>
          <w:szCs w:val="18"/>
        </w:rPr>
        <w:t xml:space="preserve"> lat od dnia wymagalności zobowiązania, </w:t>
      </w:r>
    </w:p>
    <w:p w14:paraId="3A58EA56" w14:textId="77777777" w:rsidR="00B65244" w:rsidRPr="00B05884" w:rsidRDefault="00B65244" w:rsidP="0042428B">
      <w:pPr>
        <w:numPr>
          <w:ilvl w:val="0"/>
          <w:numId w:val="1"/>
        </w:numPr>
        <w:ind w:left="924" w:hanging="357"/>
        <w:rPr>
          <w:rFonts w:ascii="Arial" w:hAnsi="Arial" w:cs="Arial"/>
          <w:snapToGrid w:val="0"/>
          <w:sz w:val="18"/>
          <w:szCs w:val="18"/>
        </w:rPr>
      </w:pPr>
      <w:r w:rsidRPr="00B05884">
        <w:rPr>
          <w:rFonts w:ascii="Arial" w:hAnsi="Arial" w:cs="Arial"/>
          <w:snapToGrid w:val="0"/>
          <w:sz w:val="18"/>
          <w:szCs w:val="18"/>
        </w:rPr>
        <w:t>nie upłynęło 6 lat od dnia stwierdzenia roszczenia:</w:t>
      </w:r>
    </w:p>
    <w:p w14:paraId="04F57473" w14:textId="3CFE3EA2" w:rsidR="00B65244" w:rsidRPr="00B05884" w:rsidRDefault="009757F2" w:rsidP="004C5DC7">
      <w:pPr>
        <w:pStyle w:val="Akapitzlist"/>
        <w:numPr>
          <w:ilvl w:val="0"/>
          <w:numId w:val="8"/>
        </w:numPr>
        <w:ind w:left="1208" w:hanging="357"/>
        <w:rPr>
          <w:rFonts w:ascii="Arial" w:hAnsi="Arial" w:cs="Arial"/>
          <w:snapToGrid w:val="0"/>
          <w:sz w:val="18"/>
          <w:szCs w:val="18"/>
        </w:rPr>
      </w:pPr>
      <w:r w:rsidRPr="004C5DC7">
        <w:rPr>
          <w:rFonts w:ascii="Arial" w:hAnsi="Arial" w:cs="Arial"/>
          <w:snapToGrid w:val="0"/>
          <w:sz w:val="18"/>
          <w:szCs w:val="18"/>
        </w:rPr>
        <w:t xml:space="preserve">prawomocnym orzeczeniem sądu lub innego organu powołanego do rozpoznawania </w:t>
      </w:r>
      <w:r w:rsidR="000C6605" w:rsidRPr="00B05884">
        <w:rPr>
          <w:rFonts w:ascii="Arial" w:hAnsi="Arial" w:cs="Arial"/>
          <w:snapToGrid w:val="0"/>
          <w:sz w:val="18"/>
          <w:szCs w:val="18"/>
        </w:rPr>
        <w:t xml:space="preserve">takich </w:t>
      </w:r>
      <w:r w:rsidRPr="004C5DC7">
        <w:rPr>
          <w:rFonts w:ascii="Arial" w:hAnsi="Arial" w:cs="Arial"/>
          <w:snapToGrid w:val="0"/>
          <w:sz w:val="18"/>
          <w:szCs w:val="18"/>
        </w:rPr>
        <w:t>spraw</w:t>
      </w:r>
      <w:r w:rsidR="00B65244" w:rsidRPr="00B05884">
        <w:rPr>
          <w:rFonts w:ascii="Arial" w:hAnsi="Arial" w:cs="Arial"/>
          <w:snapToGrid w:val="0"/>
          <w:sz w:val="18"/>
          <w:szCs w:val="18"/>
        </w:rPr>
        <w:t xml:space="preserve">, </w:t>
      </w:r>
    </w:p>
    <w:p w14:paraId="3C329AF3" w14:textId="00B5AC50" w:rsidR="00B65244" w:rsidRPr="00B05884" w:rsidRDefault="009757F2" w:rsidP="004C5DC7">
      <w:pPr>
        <w:pStyle w:val="Akapitzlist"/>
        <w:numPr>
          <w:ilvl w:val="0"/>
          <w:numId w:val="8"/>
        </w:numPr>
        <w:ind w:left="1208" w:hanging="357"/>
        <w:rPr>
          <w:rFonts w:ascii="Arial" w:hAnsi="Arial" w:cs="Arial"/>
          <w:snapToGrid w:val="0"/>
          <w:sz w:val="18"/>
          <w:szCs w:val="18"/>
        </w:rPr>
      </w:pPr>
      <w:r w:rsidRPr="004C5DC7">
        <w:rPr>
          <w:rFonts w:ascii="Arial" w:hAnsi="Arial" w:cs="Arial"/>
          <w:snapToGrid w:val="0"/>
          <w:sz w:val="18"/>
          <w:szCs w:val="18"/>
        </w:rPr>
        <w:t>orzeczeniem sądu polubownego</w:t>
      </w:r>
      <w:r w:rsidR="00B65244" w:rsidRPr="00B05884">
        <w:rPr>
          <w:rFonts w:ascii="Arial" w:hAnsi="Arial" w:cs="Arial"/>
          <w:snapToGrid w:val="0"/>
          <w:sz w:val="18"/>
          <w:szCs w:val="18"/>
        </w:rPr>
        <w:t>,</w:t>
      </w:r>
    </w:p>
    <w:p w14:paraId="1BA50CFC" w14:textId="54A03C46" w:rsidR="00B65244" w:rsidRPr="00B05884" w:rsidRDefault="009757F2" w:rsidP="004C5DC7">
      <w:pPr>
        <w:pStyle w:val="Akapitzlist"/>
        <w:numPr>
          <w:ilvl w:val="0"/>
          <w:numId w:val="8"/>
        </w:numPr>
        <w:ind w:left="1208" w:hanging="357"/>
        <w:rPr>
          <w:rFonts w:ascii="Arial" w:hAnsi="Arial" w:cs="Arial"/>
          <w:snapToGrid w:val="0"/>
          <w:sz w:val="18"/>
          <w:szCs w:val="18"/>
        </w:rPr>
      </w:pPr>
      <w:r w:rsidRPr="004C5DC7">
        <w:rPr>
          <w:rFonts w:ascii="Arial" w:hAnsi="Arial" w:cs="Arial"/>
          <w:snapToGrid w:val="0"/>
          <w:sz w:val="18"/>
          <w:szCs w:val="18"/>
        </w:rPr>
        <w:t>ugodą zawartą przed sądem albo przed sądem polubownym</w:t>
      </w:r>
      <w:r w:rsidR="00B65244" w:rsidRPr="00B05884">
        <w:rPr>
          <w:rFonts w:ascii="Arial" w:hAnsi="Arial" w:cs="Arial"/>
          <w:snapToGrid w:val="0"/>
          <w:sz w:val="18"/>
          <w:szCs w:val="18"/>
        </w:rPr>
        <w:t xml:space="preserve">, </w:t>
      </w:r>
    </w:p>
    <w:p w14:paraId="6DD2D861" w14:textId="474A2632" w:rsidR="00A15C5C" w:rsidRPr="00B05884" w:rsidRDefault="009757F2" w:rsidP="004C5DC7">
      <w:pPr>
        <w:pStyle w:val="Akapitzlist"/>
        <w:numPr>
          <w:ilvl w:val="0"/>
          <w:numId w:val="8"/>
        </w:numPr>
        <w:ind w:left="1208" w:hanging="357"/>
        <w:rPr>
          <w:rFonts w:ascii="Arial" w:hAnsi="Arial" w:cs="Arial"/>
          <w:snapToGrid w:val="0"/>
          <w:sz w:val="18"/>
          <w:szCs w:val="18"/>
        </w:rPr>
      </w:pPr>
      <w:r w:rsidRPr="004C5DC7">
        <w:rPr>
          <w:rFonts w:ascii="Arial" w:hAnsi="Arial" w:cs="Arial"/>
          <w:snapToGrid w:val="0"/>
          <w:sz w:val="18"/>
          <w:szCs w:val="18"/>
        </w:rPr>
        <w:t>ugodą zawartą przed mediatorem i zatwierdzoną przez sąd.</w:t>
      </w:r>
    </w:p>
    <w:p w14:paraId="7BE425D5" w14:textId="77777777" w:rsidR="00B65244" w:rsidRPr="004C5DC7" w:rsidRDefault="00B65244" w:rsidP="004C5DC7">
      <w:pPr>
        <w:pStyle w:val="Akapitzlist"/>
        <w:ind w:left="1757"/>
        <w:rPr>
          <w:rFonts w:ascii="Arial" w:hAnsi="Arial" w:cs="Arial"/>
          <w:snapToGrid w:val="0"/>
          <w:sz w:val="18"/>
          <w:szCs w:val="18"/>
        </w:rPr>
      </w:pPr>
    </w:p>
    <w:p w14:paraId="1147BA6B" w14:textId="5995F3A7" w:rsidR="00E71C4E" w:rsidRPr="00B05884" w:rsidRDefault="00E71C4E" w:rsidP="004C5DC7">
      <w:pPr>
        <w:rPr>
          <w:rFonts w:ascii="Arial" w:hAnsi="Arial" w:cs="Arial"/>
          <w:sz w:val="18"/>
          <w:szCs w:val="18"/>
        </w:rPr>
      </w:pPr>
      <w:r w:rsidRPr="004C5DC7">
        <w:rPr>
          <w:rFonts w:ascii="Arial" w:hAnsi="Arial" w:cs="Arial"/>
          <w:b/>
          <w:sz w:val="18"/>
          <w:szCs w:val="18"/>
        </w:rPr>
        <w:t>Podstawa prawna</w:t>
      </w:r>
      <w:r w:rsidR="00B65244" w:rsidRPr="00B05884">
        <w:rPr>
          <w:rFonts w:ascii="Arial" w:hAnsi="Arial" w:cs="Arial"/>
          <w:b/>
          <w:sz w:val="18"/>
          <w:szCs w:val="18"/>
        </w:rPr>
        <w:t xml:space="preserve"> przekazywania danych do KRD</w:t>
      </w:r>
      <w:r w:rsidRPr="00B05884">
        <w:rPr>
          <w:rFonts w:ascii="Arial" w:hAnsi="Arial" w:cs="Arial"/>
          <w:sz w:val="18"/>
          <w:szCs w:val="18"/>
        </w:rPr>
        <w:t>: art. 105 ust. 4b i 4c Ustawy z dnia 29 sierpnia 1997 r. Prawo bankowe oraz art. 14, 16, 17 i 18 ust. 1 Ustawy z dnia 9 kwietnia 2010 r. o udostępnianiu informacji gospodarczych i wymianie danych gospodarczych.</w:t>
      </w:r>
    </w:p>
    <w:p w14:paraId="7A8C547C" w14:textId="77777777" w:rsidR="00B65244" w:rsidRPr="00B05884" w:rsidRDefault="00B65244" w:rsidP="004C5DC7">
      <w:pPr>
        <w:rPr>
          <w:rFonts w:ascii="Arial" w:hAnsi="Arial" w:cs="Arial"/>
          <w:snapToGrid w:val="0"/>
          <w:sz w:val="18"/>
          <w:szCs w:val="18"/>
        </w:rPr>
      </w:pPr>
    </w:p>
    <w:p w14:paraId="2F5EFCC7" w14:textId="4D9607E1" w:rsidR="009757F2" w:rsidRPr="00B05884" w:rsidRDefault="009757F2" w:rsidP="000F0E2E">
      <w:pPr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B05884">
        <w:rPr>
          <w:rFonts w:ascii="Arial" w:hAnsi="Arial" w:cs="Arial"/>
          <w:sz w:val="18"/>
          <w:szCs w:val="18"/>
        </w:rPr>
        <w:t xml:space="preserve">Niezależnie od </w:t>
      </w:r>
      <w:r w:rsidR="00035CC5" w:rsidRPr="00B05884">
        <w:rPr>
          <w:rFonts w:ascii="Arial" w:hAnsi="Arial" w:cs="Arial"/>
          <w:sz w:val="18"/>
          <w:szCs w:val="18"/>
        </w:rPr>
        <w:t xml:space="preserve">naszych </w:t>
      </w:r>
      <w:r w:rsidRPr="00B05884">
        <w:rPr>
          <w:rFonts w:ascii="Arial" w:hAnsi="Arial" w:cs="Arial"/>
          <w:sz w:val="18"/>
          <w:szCs w:val="18"/>
        </w:rPr>
        <w:t>uprawnie</w:t>
      </w:r>
      <w:r w:rsidR="00035CC5" w:rsidRPr="00B05884">
        <w:rPr>
          <w:rFonts w:ascii="Arial" w:hAnsi="Arial" w:cs="Arial"/>
          <w:sz w:val="18"/>
          <w:szCs w:val="18"/>
        </w:rPr>
        <w:t>ń</w:t>
      </w:r>
      <w:r w:rsidRPr="00B05884">
        <w:rPr>
          <w:rFonts w:ascii="Arial" w:hAnsi="Arial" w:cs="Arial"/>
          <w:sz w:val="18"/>
          <w:szCs w:val="18"/>
        </w:rPr>
        <w:t xml:space="preserve"> określon</w:t>
      </w:r>
      <w:r w:rsidR="00035CC5" w:rsidRPr="00B05884">
        <w:rPr>
          <w:rFonts w:ascii="Arial" w:hAnsi="Arial" w:cs="Arial"/>
          <w:sz w:val="18"/>
          <w:szCs w:val="18"/>
        </w:rPr>
        <w:t>ych</w:t>
      </w:r>
      <w:r w:rsidRPr="00B05884">
        <w:rPr>
          <w:rFonts w:ascii="Arial" w:hAnsi="Arial" w:cs="Arial"/>
          <w:sz w:val="18"/>
          <w:szCs w:val="18"/>
        </w:rPr>
        <w:t xml:space="preserve"> w ust. </w:t>
      </w:r>
      <w:r w:rsidR="00DF252B" w:rsidRPr="00B05884">
        <w:rPr>
          <w:rFonts w:ascii="Arial" w:hAnsi="Arial" w:cs="Arial"/>
          <w:sz w:val="18"/>
          <w:szCs w:val="18"/>
        </w:rPr>
        <w:t>2</w:t>
      </w:r>
      <w:r w:rsidRPr="00B05884">
        <w:rPr>
          <w:rFonts w:ascii="Arial" w:hAnsi="Arial" w:cs="Arial"/>
          <w:sz w:val="18"/>
          <w:szCs w:val="18"/>
        </w:rPr>
        <w:t>, może</w:t>
      </w:r>
      <w:r w:rsidR="00035CC5" w:rsidRPr="00B05884">
        <w:rPr>
          <w:rFonts w:ascii="Arial" w:hAnsi="Arial" w:cs="Arial"/>
          <w:sz w:val="18"/>
          <w:szCs w:val="18"/>
        </w:rPr>
        <w:t>my</w:t>
      </w:r>
      <w:r w:rsidRPr="00B05884">
        <w:rPr>
          <w:rFonts w:ascii="Arial" w:hAnsi="Arial" w:cs="Arial"/>
          <w:sz w:val="18"/>
          <w:szCs w:val="18"/>
        </w:rPr>
        <w:t xml:space="preserve"> przekazać do KRD BIG S.A. informacje gospodarcze o </w:t>
      </w:r>
      <w:r w:rsidR="00035CC5" w:rsidRPr="00B05884">
        <w:rPr>
          <w:rFonts w:ascii="Arial" w:hAnsi="Arial" w:cs="Arial"/>
          <w:sz w:val="18"/>
          <w:szCs w:val="18"/>
        </w:rPr>
        <w:t xml:space="preserve">Twoim </w:t>
      </w:r>
      <w:r w:rsidRPr="00B05884">
        <w:rPr>
          <w:rFonts w:ascii="Arial" w:hAnsi="Arial" w:cs="Arial"/>
          <w:sz w:val="18"/>
          <w:szCs w:val="18"/>
        </w:rPr>
        <w:t>zobowiązaniu lub zobowiązaniach, jeżeli łącznie zostaną spełnione następujące warunki:</w:t>
      </w:r>
    </w:p>
    <w:p w14:paraId="2C86933B" w14:textId="4C3FCAEA" w:rsidR="00E8084B" w:rsidRPr="00B05884" w:rsidRDefault="009757F2" w:rsidP="0042428B">
      <w:pPr>
        <w:numPr>
          <w:ilvl w:val="0"/>
          <w:numId w:val="7"/>
        </w:numPr>
        <w:ind w:left="924" w:hanging="357"/>
        <w:rPr>
          <w:rFonts w:ascii="Arial" w:hAnsi="Arial" w:cs="Arial"/>
          <w:snapToGrid w:val="0"/>
          <w:sz w:val="18"/>
          <w:szCs w:val="18"/>
        </w:rPr>
      </w:pPr>
      <w:r w:rsidRPr="00B05884">
        <w:rPr>
          <w:rFonts w:ascii="Arial" w:hAnsi="Arial" w:cs="Arial"/>
          <w:snapToGrid w:val="0"/>
          <w:sz w:val="18"/>
          <w:szCs w:val="18"/>
        </w:rPr>
        <w:t xml:space="preserve">zobowiązanie </w:t>
      </w:r>
      <w:r w:rsidR="00E8084B" w:rsidRPr="00B05884">
        <w:rPr>
          <w:rFonts w:ascii="Arial" w:hAnsi="Arial" w:cs="Arial"/>
          <w:snapToGrid w:val="0"/>
          <w:sz w:val="18"/>
          <w:szCs w:val="18"/>
        </w:rPr>
        <w:t>otrzymało już</w:t>
      </w:r>
      <w:r w:rsidRPr="00B05884">
        <w:rPr>
          <w:rFonts w:ascii="Arial" w:hAnsi="Arial" w:cs="Arial"/>
          <w:snapToGrid w:val="0"/>
          <w:sz w:val="18"/>
          <w:szCs w:val="18"/>
        </w:rPr>
        <w:t xml:space="preserve"> tytuł wykonawczy,</w:t>
      </w:r>
    </w:p>
    <w:p w14:paraId="32BA3D77" w14:textId="2BE46931" w:rsidR="00E8084B" w:rsidRPr="00B05884" w:rsidRDefault="009757F2" w:rsidP="0042428B">
      <w:pPr>
        <w:numPr>
          <w:ilvl w:val="0"/>
          <w:numId w:val="7"/>
        </w:numPr>
        <w:ind w:left="924" w:hanging="357"/>
        <w:rPr>
          <w:rFonts w:ascii="Arial" w:hAnsi="Arial" w:cs="Arial"/>
          <w:snapToGrid w:val="0"/>
          <w:sz w:val="18"/>
          <w:szCs w:val="18"/>
        </w:rPr>
      </w:pPr>
      <w:r w:rsidRPr="00B05884">
        <w:rPr>
          <w:rFonts w:ascii="Arial" w:hAnsi="Arial" w:cs="Arial"/>
          <w:snapToGrid w:val="0"/>
          <w:sz w:val="18"/>
          <w:szCs w:val="18"/>
        </w:rPr>
        <w:t xml:space="preserve">upłynęło co najmniej 14 dni </w:t>
      </w:r>
      <w:r w:rsidR="00E8084B" w:rsidRPr="00B05884">
        <w:rPr>
          <w:rFonts w:ascii="Arial" w:hAnsi="Arial" w:cs="Arial"/>
          <w:snapToGrid w:val="0"/>
          <w:sz w:val="18"/>
          <w:szCs w:val="18"/>
        </w:rPr>
        <w:t>od momentu, w którym wysłaliśmy Ci listem poleconym albo doręczyliśmy do rąk własnych wezwanie do zapłaty z ostrzeżeniem, że zamierzamy przekazać Twoje dane do KRD BIG S.A.</w:t>
      </w:r>
      <w:r w:rsidRPr="00B05884">
        <w:rPr>
          <w:rFonts w:ascii="Arial" w:hAnsi="Arial" w:cs="Arial"/>
          <w:snapToGrid w:val="0"/>
          <w:sz w:val="18"/>
          <w:szCs w:val="18"/>
        </w:rPr>
        <w:t>,</w:t>
      </w:r>
    </w:p>
    <w:p w14:paraId="6C7FE66B" w14:textId="5FDED747" w:rsidR="00E8084B" w:rsidRPr="00B05884" w:rsidRDefault="009757F2" w:rsidP="0042428B">
      <w:pPr>
        <w:numPr>
          <w:ilvl w:val="0"/>
          <w:numId w:val="7"/>
        </w:numPr>
        <w:ind w:left="924" w:hanging="357"/>
        <w:rPr>
          <w:rFonts w:ascii="Arial" w:hAnsi="Arial" w:cs="Arial"/>
          <w:snapToGrid w:val="0"/>
          <w:sz w:val="18"/>
          <w:szCs w:val="18"/>
        </w:rPr>
      </w:pPr>
      <w:r w:rsidRPr="00B05884">
        <w:rPr>
          <w:rFonts w:ascii="Arial" w:hAnsi="Arial" w:cs="Arial"/>
          <w:snapToGrid w:val="0"/>
          <w:sz w:val="18"/>
          <w:szCs w:val="18"/>
        </w:rPr>
        <w:t>przekaza</w:t>
      </w:r>
      <w:r w:rsidR="00E8084B" w:rsidRPr="00B05884">
        <w:rPr>
          <w:rFonts w:ascii="Arial" w:hAnsi="Arial" w:cs="Arial"/>
          <w:snapToGrid w:val="0"/>
          <w:sz w:val="18"/>
          <w:szCs w:val="18"/>
        </w:rPr>
        <w:t xml:space="preserve">liśmy </w:t>
      </w:r>
      <w:r w:rsidRPr="00B05884">
        <w:rPr>
          <w:rFonts w:ascii="Arial" w:hAnsi="Arial" w:cs="Arial"/>
          <w:snapToGrid w:val="0"/>
          <w:sz w:val="18"/>
          <w:szCs w:val="18"/>
        </w:rPr>
        <w:t>informację określającą</w:t>
      </w:r>
      <w:r w:rsidR="00E8084B" w:rsidRPr="00B05884">
        <w:rPr>
          <w:rFonts w:ascii="Arial" w:hAnsi="Arial" w:cs="Arial"/>
          <w:snapToGrid w:val="0"/>
          <w:sz w:val="18"/>
          <w:szCs w:val="18"/>
        </w:rPr>
        <w:t>:</w:t>
      </w:r>
    </w:p>
    <w:p w14:paraId="0A09F1BF" w14:textId="02F5A36D" w:rsidR="00E8084B" w:rsidRPr="00B05884" w:rsidRDefault="009757F2" w:rsidP="004C5DC7">
      <w:pPr>
        <w:pStyle w:val="Akapitzlist"/>
        <w:numPr>
          <w:ilvl w:val="0"/>
          <w:numId w:val="8"/>
        </w:numPr>
        <w:ind w:left="1208" w:hanging="357"/>
        <w:rPr>
          <w:rFonts w:ascii="Arial" w:hAnsi="Arial" w:cs="Arial"/>
          <w:snapToGrid w:val="0"/>
          <w:sz w:val="18"/>
          <w:szCs w:val="18"/>
        </w:rPr>
      </w:pPr>
      <w:r w:rsidRPr="004C5DC7">
        <w:rPr>
          <w:rFonts w:ascii="Arial" w:hAnsi="Arial" w:cs="Arial"/>
          <w:snapToGrid w:val="0"/>
          <w:sz w:val="18"/>
          <w:szCs w:val="18"/>
        </w:rPr>
        <w:t xml:space="preserve">dane organu orzekającego, </w:t>
      </w:r>
    </w:p>
    <w:p w14:paraId="300AB157" w14:textId="2E6AB664" w:rsidR="00E8084B" w:rsidRPr="004C5DC7" w:rsidRDefault="009757F2" w:rsidP="004C5DC7">
      <w:pPr>
        <w:pStyle w:val="Akapitzlist"/>
        <w:numPr>
          <w:ilvl w:val="0"/>
          <w:numId w:val="8"/>
        </w:numPr>
        <w:ind w:left="1208" w:hanging="357"/>
        <w:rPr>
          <w:rFonts w:ascii="Arial" w:hAnsi="Arial" w:cs="Arial"/>
          <w:snapToGrid w:val="0"/>
          <w:sz w:val="18"/>
          <w:szCs w:val="18"/>
        </w:rPr>
      </w:pPr>
      <w:r w:rsidRPr="004C5DC7">
        <w:rPr>
          <w:rFonts w:ascii="Arial" w:hAnsi="Arial" w:cs="Arial"/>
          <w:snapToGrid w:val="0"/>
          <w:sz w:val="18"/>
          <w:szCs w:val="18"/>
        </w:rPr>
        <w:t>datę wydania i sygnaturę tytułu wykonawczego stwierdzającego zobowiązanie</w:t>
      </w:r>
      <w:r w:rsidR="00E8084B" w:rsidRPr="00B05884">
        <w:rPr>
          <w:rFonts w:ascii="Arial" w:hAnsi="Arial" w:cs="Arial"/>
          <w:snapToGrid w:val="0"/>
          <w:sz w:val="18"/>
          <w:szCs w:val="18"/>
        </w:rPr>
        <w:t>;</w:t>
      </w:r>
    </w:p>
    <w:p w14:paraId="57334260" w14:textId="77777777" w:rsidR="00E8084B" w:rsidRPr="00B05884" w:rsidRDefault="009757F2" w:rsidP="0042428B">
      <w:pPr>
        <w:numPr>
          <w:ilvl w:val="0"/>
          <w:numId w:val="7"/>
        </w:numPr>
        <w:ind w:left="924" w:hanging="357"/>
        <w:rPr>
          <w:rFonts w:ascii="Arial" w:hAnsi="Arial" w:cs="Arial"/>
          <w:snapToGrid w:val="0"/>
          <w:sz w:val="18"/>
          <w:szCs w:val="18"/>
        </w:rPr>
      </w:pPr>
      <w:r w:rsidRPr="00B05884">
        <w:rPr>
          <w:rFonts w:ascii="Arial" w:hAnsi="Arial" w:cs="Arial"/>
          <w:snapToGrid w:val="0"/>
          <w:sz w:val="18"/>
          <w:szCs w:val="18"/>
        </w:rPr>
        <w:t xml:space="preserve">nie upłynęło </w:t>
      </w:r>
      <w:r w:rsidR="00B953D6" w:rsidRPr="00B05884">
        <w:rPr>
          <w:rFonts w:ascii="Arial" w:hAnsi="Arial" w:cs="Arial"/>
          <w:snapToGrid w:val="0"/>
          <w:sz w:val="18"/>
          <w:szCs w:val="18"/>
        </w:rPr>
        <w:t>6</w:t>
      </w:r>
      <w:r w:rsidRPr="00B05884">
        <w:rPr>
          <w:rFonts w:ascii="Arial" w:hAnsi="Arial" w:cs="Arial"/>
          <w:snapToGrid w:val="0"/>
          <w:sz w:val="18"/>
          <w:szCs w:val="18"/>
        </w:rPr>
        <w:t xml:space="preserve"> lat od dnia stwierdzenia zobowiązania</w:t>
      </w:r>
      <w:r w:rsidR="00E8084B" w:rsidRPr="00B05884">
        <w:rPr>
          <w:rFonts w:ascii="Arial" w:hAnsi="Arial" w:cs="Arial"/>
          <w:snapToGrid w:val="0"/>
          <w:sz w:val="18"/>
          <w:szCs w:val="18"/>
        </w:rPr>
        <w:t>:</w:t>
      </w:r>
    </w:p>
    <w:p w14:paraId="08B1426B" w14:textId="162CD48F" w:rsidR="00E8084B" w:rsidRPr="00B05884" w:rsidRDefault="009757F2" w:rsidP="004C5DC7">
      <w:pPr>
        <w:pStyle w:val="Akapitzlist"/>
        <w:numPr>
          <w:ilvl w:val="0"/>
          <w:numId w:val="8"/>
        </w:numPr>
        <w:ind w:left="1208" w:hanging="357"/>
        <w:rPr>
          <w:rFonts w:ascii="Arial" w:hAnsi="Arial" w:cs="Arial"/>
          <w:snapToGrid w:val="0"/>
          <w:sz w:val="18"/>
          <w:szCs w:val="18"/>
        </w:rPr>
      </w:pPr>
      <w:r w:rsidRPr="004C5DC7">
        <w:rPr>
          <w:rFonts w:ascii="Arial" w:hAnsi="Arial" w:cs="Arial"/>
          <w:snapToGrid w:val="0"/>
          <w:sz w:val="18"/>
          <w:szCs w:val="18"/>
        </w:rPr>
        <w:t xml:space="preserve">prawomocnym orzeczeniem sądu lub innego organu powołanego do rozpoznawania </w:t>
      </w:r>
      <w:r w:rsidR="000C6605" w:rsidRPr="00B05884">
        <w:rPr>
          <w:rFonts w:ascii="Arial" w:hAnsi="Arial" w:cs="Arial"/>
          <w:snapToGrid w:val="0"/>
          <w:sz w:val="18"/>
          <w:szCs w:val="18"/>
        </w:rPr>
        <w:t xml:space="preserve">takich </w:t>
      </w:r>
      <w:r w:rsidRPr="004C5DC7">
        <w:rPr>
          <w:rFonts w:ascii="Arial" w:hAnsi="Arial" w:cs="Arial"/>
          <w:snapToGrid w:val="0"/>
          <w:sz w:val="18"/>
          <w:szCs w:val="18"/>
        </w:rPr>
        <w:t>spraw</w:t>
      </w:r>
      <w:r w:rsidR="00E8084B" w:rsidRPr="00B05884">
        <w:rPr>
          <w:rFonts w:ascii="Arial" w:hAnsi="Arial" w:cs="Arial"/>
          <w:snapToGrid w:val="0"/>
          <w:sz w:val="18"/>
          <w:szCs w:val="18"/>
        </w:rPr>
        <w:t>,</w:t>
      </w:r>
    </w:p>
    <w:p w14:paraId="28EBB3E6" w14:textId="50E33BE7" w:rsidR="00E8084B" w:rsidRPr="00B05884" w:rsidRDefault="009757F2" w:rsidP="004C5DC7">
      <w:pPr>
        <w:pStyle w:val="Akapitzlist"/>
        <w:numPr>
          <w:ilvl w:val="0"/>
          <w:numId w:val="8"/>
        </w:numPr>
        <w:ind w:left="1208" w:hanging="357"/>
        <w:rPr>
          <w:rFonts w:ascii="Arial" w:hAnsi="Arial" w:cs="Arial"/>
          <w:snapToGrid w:val="0"/>
          <w:sz w:val="18"/>
          <w:szCs w:val="18"/>
        </w:rPr>
      </w:pPr>
      <w:r w:rsidRPr="004C5DC7">
        <w:rPr>
          <w:rFonts w:ascii="Arial" w:hAnsi="Arial" w:cs="Arial"/>
          <w:snapToGrid w:val="0"/>
          <w:sz w:val="18"/>
          <w:szCs w:val="18"/>
        </w:rPr>
        <w:t xml:space="preserve">orzeczeniem sądu polubownego, </w:t>
      </w:r>
    </w:p>
    <w:p w14:paraId="2A283C90" w14:textId="77777777" w:rsidR="00E8084B" w:rsidRPr="00B05884" w:rsidRDefault="009757F2" w:rsidP="004C5DC7">
      <w:pPr>
        <w:pStyle w:val="Akapitzlist"/>
        <w:numPr>
          <w:ilvl w:val="0"/>
          <w:numId w:val="8"/>
        </w:numPr>
        <w:ind w:left="1208" w:hanging="357"/>
        <w:rPr>
          <w:rFonts w:ascii="Arial" w:hAnsi="Arial" w:cs="Arial"/>
          <w:snapToGrid w:val="0"/>
          <w:sz w:val="18"/>
          <w:szCs w:val="18"/>
        </w:rPr>
      </w:pPr>
      <w:r w:rsidRPr="004C5DC7">
        <w:rPr>
          <w:rFonts w:ascii="Arial" w:hAnsi="Arial" w:cs="Arial"/>
          <w:snapToGrid w:val="0"/>
          <w:sz w:val="18"/>
          <w:szCs w:val="18"/>
        </w:rPr>
        <w:t>ugodą zawartą przed sądem albo przed sądem polubownym</w:t>
      </w:r>
      <w:r w:rsidR="00E8084B" w:rsidRPr="00B05884">
        <w:rPr>
          <w:rFonts w:ascii="Arial" w:hAnsi="Arial" w:cs="Arial"/>
          <w:snapToGrid w:val="0"/>
          <w:sz w:val="18"/>
          <w:szCs w:val="18"/>
        </w:rPr>
        <w:t xml:space="preserve">, </w:t>
      </w:r>
    </w:p>
    <w:p w14:paraId="1696856E" w14:textId="387DF179" w:rsidR="009757F2" w:rsidRPr="004C5DC7" w:rsidRDefault="009757F2" w:rsidP="004C5DC7">
      <w:pPr>
        <w:pStyle w:val="Akapitzlist"/>
        <w:numPr>
          <w:ilvl w:val="0"/>
          <w:numId w:val="8"/>
        </w:numPr>
        <w:ind w:left="1208" w:hanging="357"/>
        <w:rPr>
          <w:rFonts w:ascii="Arial" w:hAnsi="Arial" w:cs="Arial"/>
          <w:snapToGrid w:val="0"/>
          <w:sz w:val="18"/>
          <w:szCs w:val="18"/>
        </w:rPr>
      </w:pPr>
      <w:r w:rsidRPr="004C5DC7">
        <w:rPr>
          <w:rFonts w:ascii="Arial" w:hAnsi="Arial" w:cs="Arial"/>
          <w:snapToGrid w:val="0"/>
          <w:sz w:val="18"/>
          <w:szCs w:val="18"/>
        </w:rPr>
        <w:t>ugodą zawartą przed mediatorem i zatwierdzoną przez sąd.</w:t>
      </w:r>
    </w:p>
    <w:p w14:paraId="27897A38" w14:textId="09DB91EE" w:rsidR="009757F2" w:rsidRPr="00B05884" w:rsidRDefault="00193760" w:rsidP="000F0E2E">
      <w:pPr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B05884">
        <w:rPr>
          <w:rFonts w:ascii="Arial" w:hAnsi="Arial" w:cs="Arial"/>
          <w:sz w:val="18"/>
          <w:szCs w:val="18"/>
        </w:rPr>
        <w:t>P</w:t>
      </w:r>
      <w:r w:rsidR="009757F2" w:rsidRPr="00B05884">
        <w:rPr>
          <w:rFonts w:ascii="Arial" w:hAnsi="Arial" w:cs="Arial"/>
          <w:sz w:val="18"/>
          <w:szCs w:val="18"/>
        </w:rPr>
        <w:t>rzekazuje</w:t>
      </w:r>
      <w:r w:rsidRPr="00B05884">
        <w:rPr>
          <w:rFonts w:ascii="Arial" w:hAnsi="Arial" w:cs="Arial"/>
          <w:sz w:val="18"/>
          <w:szCs w:val="18"/>
        </w:rPr>
        <w:t>my</w:t>
      </w:r>
      <w:r w:rsidR="009757F2" w:rsidRPr="00B05884">
        <w:rPr>
          <w:rFonts w:ascii="Arial" w:hAnsi="Arial" w:cs="Arial"/>
          <w:sz w:val="18"/>
          <w:szCs w:val="18"/>
        </w:rPr>
        <w:t xml:space="preserve"> do KRD BIG S.A. informacje gospodarcze o wywiązywaniu się ze zobowiązań</w:t>
      </w:r>
      <w:r w:rsidRPr="00B05884">
        <w:rPr>
          <w:rFonts w:ascii="Arial" w:hAnsi="Arial" w:cs="Arial"/>
          <w:sz w:val="18"/>
          <w:szCs w:val="18"/>
        </w:rPr>
        <w:t>. Robimy to</w:t>
      </w:r>
      <w:r w:rsidR="009757F2" w:rsidRPr="00B05884">
        <w:rPr>
          <w:rFonts w:ascii="Arial" w:hAnsi="Arial" w:cs="Arial"/>
          <w:sz w:val="18"/>
          <w:szCs w:val="18"/>
        </w:rPr>
        <w:t xml:space="preserve"> na wniosek podmiotu, którego dotyczy zobowiązanie</w:t>
      </w:r>
      <w:r w:rsidR="0042428B" w:rsidRPr="00B05884">
        <w:rPr>
          <w:rFonts w:ascii="Arial" w:hAnsi="Arial" w:cs="Arial"/>
          <w:sz w:val="18"/>
          <w:szCs w:val="18"/>
        </w:rPr>
        <w:t xml:space="preserve">, </w:t>
      </w:r>
      <w:r w:rsidRPr="00B05884">
        <w:rPr>
          <w:rFonts w:ascii="Arial" w:hAnsi="Arial" w:cs="Arial"/>
          <w:sz w:val="18"/>
          <w:szCs w:val="18"/>
        </w:rPr>
        <w:t>w ciągu</w:t>
      </w:r>
      <w:r w:rsidR="009757F2" w:rsidRPr="00B05884">
        <w:rPr>
          <w:rFonts w:ascii="Arial" w:hAnsi="Arial" w:cs="Arial"/>
          <w:sz w:val="18"/>
          <w:szCs w:val="18"/>
        </w:rPr>
        <w:t xml:space="preserve"> 14 dni od dnia złożenia wniosku</w:t>
      </w:r>
      <w:r w:rsidR="001D09B8" w:rsidRPr="00B05884">
        <w:rPr>
          <w:rFonts w:ascii="Arial" w:hAnsi="Arial" w:cs="Arial"/>
          <w:sz w:val="18"/>
          <w:szCs w:val="18"/>
        </w:rPr>
        <w:t xml:space="preserve">. Możemy również przekazać te dane </w:t>
      </w:r>
      <w:r w:rsidR="009757F2" w:rsidRPr="00B05884">
        <w:rPr>
          <w:rFonts w:ascii="Arial" w:hAnsi="Arial" w:cs="Arial"/>
          <w:sz w:val="18"/>
          <w:szCs w:val="18"/>
        </w:rPr>
        <w:t>z własnej inicjatywy za zgodą podmiotu, którego dotyczy to zobowiązanie</w:t>
      </w:r>
      <w:r w:rsidRPr="00B05884">
        <w:rPr>
          <w:rFonts w:ascii="Arial" w:hAnsi="Arial" w:cs="Arial"/>
          <w:sz w:val="18"/>
          <w:szCs w:val="18"/>
        </w:rPr>
        <w:t xml:space="preserve">. </w:t>
      </w:r>
      <w:r w:rsidR="001D09B8" w:rsidRPr="00B05884">
        <w:rPr>
          <w:rFonts w:ascii="Arial" w:hAnsi="Arial" w:cs="Arial"/>
          <w:sz w:val="18"/>
          <w:szCs w:val="18"/>
        </w:rPr>
        <w:t>Wówczas t</w:t>
      </w:r>
      <w:r w:rsidRPr="00B05884">
        <w:rPr>
          <w:rFonts w:ascii="Arial" w:hAnsi="Arial" w:cs="Arial"/>
          <w:sz w:val="18"/>
          <w:szCs w:val="18"/>
        </w:rPr>
        <w:t>ermin</w:t>
      </w:r>
      <w:r w:rsidR="001D09B8" w:rsidRPr="00B05884">
        <w:rPr>
          <w:rFonts w:ascii="Arial" w:hAnsi="Arial" w:cs="Arial"/>
          <w:sz w:val="18"/>
          <w:szCs w:val="18"/>
        </w:rPr>
        <w:t>, który nas obowiązuje</w:t>
      </w:r>
      <w:r w:rsidRPr="00B05884">
        <w:rPr>
          <w:rFonts w:ascii="Arial" w:hAnsi="Arial" w:cs="Arial"/>
          <w:sz w:val="18"/>
          <w:szCs w:val="18"/>
        </w:rPr>
        <w:t xml:space="preserve"> to</w:t>
      </w:r>
      <w:r w:rsidR="009757F2" w:rsidRPr="00B05884">
        <w:rPr>
          <w:rFonts w:ascii="Arial" w:hAnsi="Arial" w:cs="Arial"/>
          <w:sz w:val="18"/>
          <w:szCs w:val="18"/>
        </w:rPr>
        <w:t xml:space="preserve"> 14 dni od dnia wywiązania się z zobowiązań, jeżeli:</w:t>
      </w:r>
    </w:p>
    <w:p w14:paraId="326F211D" w14:textId="31FC5419" w:rsidR="00193760" w:rsidRPr="00B05884" w:rsidRDefault="009757F2" w:rsidP="004C5DC7">
      <w:pPr>
        <w:numPr>
          <w:ilvl w:val="0"/>
          <w:numId w:val="12"/>
        </w:numPr>
        <w:ind w:left="924" w:hanging="357"/>
        <w:rPr>
          <w:rFonts w:ascii="Arial" w:hAnsi="Arial" w:cs="Arial"/>
          <w:snapToGrid w:val="0"/>
          <w:sz w:val="18"/>
          <w:szCs w:val="18"/>
        </w:rPr>
      </w:pPr>
      <w:r w:rsidRPr="00B05884">
        <w:rPr>
          <w:rFonts w:ascii="Arial" w:hAnsi="Arial" w:cs="Arial"/>
          <w:snapToGrid w:val="0"/>
          <w:sz w:val="18"/>
          <w:szCs w:val="18"/>
        </w:rPr>
        <w:t xml:space="preserve">od chwili spełnienia świadczenia wobec </w:t>
      </w:r>
      <w:r w:rsidR="001D09B8" w:rsidRPr="00B05884">
        <w:rPr>
          <w:rFonts w:ascii="Arial" w:hAnsi="Arial" w:cs="Arial"/>
          <w:snapToGrid w:val="0"/>
          <w:sz w:val="18"/>
          <w:szCs w:val="18"/>
        </w:rPr>
        <w:t>naszego b</w:t>
      </w:r>
      <w:r w:rsidRPr="00B05884">
        <w:rPr>
          <w:rFonts w:ascii="Arial" w:hAnsi="Arial" w:cs="Arial"/>
          <w:snapToGrid w:val="0"/>
          <w:sz w:val="18"/>
          <w:szCs w:val="18"/>
        </w:rPr>
        <w:t>anku upłynęło nie więcej niż 12 miesięcy,</w:t>
      </w:r>
    </w:p>
    <w:p w14:paraId="2758BFE3" w14:textId="1C6215FA" w:rsidR="009757F2" w:rsidRPr="00B05884" w:rsidRDefault="001D09B8" w:rsidP="004C5DC7">
      <w:pPr>
        <w:numPr>
          <w:ilvl w:val="0"/>
          <w:numId w:val="12"/>
        </w:numPr>
        <w:ind w:left="924" w:hanging="357"/>
        <w:rPr>
          <w:rFonts w:ascii="Arial" w:hAnsi="Arial" w:cs="Arial"/>
          <w:snapToGrid w:val="0"/>
          <w:sz w:val="18"/>
          <w:szCs w:val="18"/>
        </w:rPr>
      </w:pPr>
      <w:r w:rsidRPr="00B05884">
        <w:rPr>
          <w:rFonts w:ascii="Arial" w:hAnsi="Arial" w:cs="Arial"/>
          <w:snapToGrid w:val="0"/>
          <w:sz w:val="18"/>
          <w:szCs w:val="18"/>
        </w:rPr>
        <w:t>podmiot</w:t>
      </w:r>
      <w:r w:rsidR="009757F2" w:rsidRPr="00B05884">
        <w:rPr>
          <w:rFonts w:ascii="Arial" w:hAnsi="Arial" w:cs="Arial"/>
          <w:snapToGrid w:val="0"/>
          <w:sz w:val="18"/>
          <w:szCs w:val="18"/>
        </w:rPr>
        <w:t xml:space="preserve"> spełni</w:t>
      </w:r>
      <w:r w:rsidRPr="00B05884">
        <w:rPr>
          <w:rFonts w:ascii="Arial" w:hAnsi="Arial" w:cs="Arial"/>
          <w:snapToGrid w:val="0"/>
          <w:sz w:val="18"/>
          <w:szCs w:val="18"/>
        </w:rPr>
        <w:t>ł zobowiązanie</w:t>
      </w:r>
      <w:r w:rsidR="009757F2" w:rsidRPr="00B05884">
        <w:rPr>
          <w:rFonts w:ascii="Arial" w:hAnsi="Arial" w:cs="Arial"/>
          <w:snapToGrid w:val="0"/>
          <w:sz w:val="18"/>
          <w:szCs w:val="18"/>
        </w:rPr>
        <w:t xml:space="preserve"> w terminie albo z opóźnieniem wynoszącym mniej niż 30 dni.</w:t>
      </w:r>
    </w:p>
    <w:p w14:paraId="5A1D6682" w14:textId="2EC5F6A2" w:rsidR="009757F2" w:rsidRPr="00B05884" w:rsidRDefault="00E15F9D" w:rsidP="000F0E2E">
      <w:pPr>
        <w:pStyle w:val="Akapitzlist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B05884">
        <w:rPr>
          <w:rFonts w:ascii="Arial" w:hAnsi="Arial" w:cs="Arial"/>
          <w:sz w:val="18"/>
          <w:szCs w:val="18"/>
        </w:rPr>
        <w:t>M</w:t>
      </w:r>
      <w:r w:rsidR="00476231" w:rsidRPr="00B05884">
        <w:rPr>
          <w:rFonts w:ascii="Arial" w:hAnsi="Arial" w:cs="Arial"/>
          <w:sz w:val="18"/>
          <w:szCs w:val="18"/>
        </w:rPr>
        <w:t>oże</w:t>
      </w:r>
      <w:r w:rsidRPr="00B05884">
        <w:rPr>
          <w:rFonts w:ascii="Arial" w:hAnsi="Arial" w:cs="Arial"/>
          <w:sz w:val="18"/>
          <w:szCs w:val="18"/>
        </w:rPr>
        <w:t>my</w:t>
      </w:r>
      <w:r w:rsidR="00476231" w:rsidRPr="00B05884">
        <w:rPr>
          <w:rFonts w:ascii="Arial" w:hAnsi="Arial" w:cs="Arial"/>
          <w:sz w:val="18"/>
          <w:szCs w:val="18"/>
        </w:rPr>
        <w:t xml:space="preserve"> </w:t>
      </w:r>
      <w:r w:rsidRPr="00B05884">
        <w:rPr>
          <w:rFonts w:ascii="Arial" w:hAnsi="Arial" w:cs="Arial"/>
          <w:sz w:val="18"/>
          <w:szCs w:val="18"/>
        </w:rPr>
        <w:t xml:space="preserve">przekazać informacje o zobowiązaniach z tytułu umowy, związanych z wykonywaniem czynności bankowych do instytucji finansowych, które są podmiotami zależnymi od banków. Robimy to </w:t>
      </w:r>
      <w:r w:rsidR="00476231" w:rsidRPr="00B05884">
        <w:rPr>
          <w:rFonts w:ascii="Arial" w:hAnsi="Arial" w:cs="Arial"/>
          <w:sz w:val="18"/>
          <w:szCs w:val="18"/>
        </w:rPr>
        <w:t>za pośrednictwem Biura Informacji Kredytowej S.A. z siedzibą w Warszawie.</w:t>
      </w:r>
      <w:r w:rsidRPr="00B05884">
        <w:rPr>
          <w:rFonts w:ascii="Arial" w:hAnsi="Arial" w:cs="Arial"/>
          <w:sz w:val="18"/>
          <w:szCs w:val="18"/>
        </w:rPr>
        <w:t xml:space="preserve"> </w:t>
      </w:r>
      <w:r w:rsidRPr="004C5DC7">
        <w:rPr>
          <w:rFonts w:ascii="Arial" w:hAnsi="Arial" w:cs="Arial"/>
          <w:b/>
          <w:sz w:val="18"/>
          <w:szCs w:val="18"/>
        </w:rPr>
        <w:t>Podstawa prawna</w:t>
      </w:r>
      <w:r w:rsidRPr="00B05884">
        <w:rPr>
          <w:rFonts w:ascii="Arial" w:hAnsi="Arial" w:cs="Arial"/>
          <w:sz w:val="18"/>
          <w:szCs w:val="18"/>
        </w:rPr>
        <w:t>: art. 105 ust.4d) Ustawy z dnia 29.08.1997 r. Prawo bankowe.</w:t>
      </w:r>
    </w:p>
    <w:p w14:paraId="34F26B75" w14:textId="0EF9D7CB" w:rsidR="008875CE" w:rsidRPr="00B05884" w:rsidRDefault="00644B61" w:rsidP="000F0E2E">
      <w:pPr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B05884">
        <w:rPr>
          <w:rFonts w:ascii="Arial" w:hAnsi="Arial" w:cs="Arial"/>
          <w:sz w:val="18"/>
          <w:szCs w:val="18"/>
        </w:rPr>
        <w:t>D</w:t>
      </w:r>
      <w:r w:rsidR="008875CE" w:rsidRPr="00B05884">
        <w:rPr>
          <w:rFonts w:ascii="Arial" w:hAnsi="Arial" w:cs="Arial"/>
          <w:sz w:val="18"/>
          <w:szCs w:val="18"/>
        </w:rPr>
        <w:t xml:space="preserve">ane dotyczące </w:t>
      </w:r>
      <w:r w:rsidR="00B0558F" w:rsidRPr="00B05884">
        <w:rPr>
          <w:rFonts w:ascii="Arial" w:hAnsi="Arial" w:cs="Arial"/>
          <w:sz w:val="18"/>
          <w:szCs w:val="18"/>
        </w:rPr>
        <w:t>naszych k</w:t>
      </w:r>
      <w:r w:rsidR="005E1BCB" w:rsidRPr="00B05884">
        <w:rPr>
          <w:rFonts w:ascii="Arial" w:hAnsi="Arial" w:cs="Arial"/>
          <w:sz w:val="18"/>
          <w:szCs w:val="18"/>
        </w:rPr>
        <w:t>lient</w:t>
      </w:r>
      <w:r w:rsidR="00B0558F" w:rsidRPr="00B05884">
        <w:rPr>
          <w:rFonts w:ascii="Arial" w:hAnsi="Arial" w:cs="Arial"/>
          <w:sz w:val="18"/>
          <w:szCs w:val="18"/>
        </w:rPr>
        <w:t>ów</w:t>
      </w:r>
      <w:r w:rsidR="008875CE" w:rsidRPr="00B05884">
        <w:rPr>
          <w:rFonts w:ascii="Arial" w:hAnsi="Arial" w:cs="Arial"/>
          <w:sz w:val="18"/>
          <w:szCs w:val="18"/>
        </w:rPr>
        <w:t xml:space="preserve"> oraz zobowiąza</w:t>
      </w:r>
      <w:r w:rsidR="00B0558F" w:rsidRPr="00B05884">
        <w:rPr>
          <w:rFonts w:ascii="Arial" w:hAnsi="Arial" w:cs="Arial"/>
          <w:sz w:val="18"/>
          <w:szCs w:val="18"/>
        </w:rPr>
        <w:t xml:space="preserve">ń </w:t>
      </w:r>
      <w:r w:rsidR="008875CE" w:rsidRPr="00B05884">
        <w:rPr>
          <w:rFonts w:ascii="Arial" w:hAnsi="Arial" w:cs="Arial"/>
          <w:sz w:val="18"/>
          <w:szCs w:val="18"/>
        </w:rPr>
        <w:t xml:space="preserve">wobec </w:t>
      </w:r>
      <w:r w:rsidR="00B0558F" w:rsidRPr="00B05884">
        <w:rPr>
          <w:rFonts w:ascii="Arial" w:hAnsi="Arial" w:cs="Arial"/>
          <w:sz w:val="18"/>
          <w:szCs w:val="18"/>
        </w:rPr>
        <w:t>naszego b</w:t>
      </w:r>
      <w:r w:rsidR="008875CE" w:rsidRPr="00B05884">
        <w:rPr>
          <w:rFonts w:ascii="Arial" w:hAnsi="Arial" w:cs="Arial"/>
          <w:sz w:val="18"/>
          <w:szCs w:val="18"/>
        </w:rPr>
        <w:t>anku wynikając</w:t>
      </w:r>
      <w:r w:rsidR="00B0558F" w:rsidRPr="00B05884">
        <w:rPr>
          <w:rFonts w:ascii="Arial" w:hAnsi="Arial" w:cs="Arial"/>
          <w:sz w:val="18"/>
          <w:szCs w:val="18"/>
        </w:rPr>
        <w:t>ych</w:t>
      </w:r>
      <w:r w:rsidR="008875CE" w:rsidRPr="00B05884">
        <w:rPr>
          <w:rFonts w:ascii="Arial" w:hAnsi="Arial" w:cs="Arial"/>
          <w:sz w:val="18"/>
          <w:szCs w:val="18"/>
        </w:rPr>
        <w:t xml:space="preserve"> z </w:t>
      </w:r>
      <w:r w:rsidR="00B0558F" w:rsidRPr="00B05884">
        <w:rPr>
          <w:rFonts w:ascii="Arial" w:hAnsi="Arial" w:cs="Arial"/>
          <w:sz w:val="18"/>
          <w:szCs w:val="18"/>
        </w:rPr>
        <w:t xml:space="preserve">tej </w:t>
      </w:r>
      <w:r w:rsidR="008875CE" w:rsidRPr="00B05884">
        <w:rPr>
          <w:rFonts w:ascii="Arial" w:hAnsi="Arial" w:cs="Arial"/>
          <w:sz w:val="18"/>
          <w:szCs w:val="18"/>
        </w:rPr>
        <w:t>umowy mo</w:t>
      </w:r>
      <w:r w:rsidR="00B0558F" w:rsidRPr="00B05884">
        <w:rPr>
          <w:rFonts w:ascii="Arial" w:hAnsi="Arial" w:cs="Arial"/>
          <w:sz w:val="18"/>
          <w:szCs w:val="18"/>
        </w:rPr>
        <w:t xml:space="preserve">żemy </w:t>
      </w:r>
      <w:r w:rsidR="008875CE" w:rsidRPr="00B05884">
        <w:rPr>
          <w:rFonts w:ascii="Arial" w:hAnsi="Arial" w:cs="Arial"/>
          <w:sz w:val="18"/>
          <w:szCs w:val="18"/>
        </w:rPr>
        <w:t>przekaz</w:t>
      </w:r>
      <w:r w:rsidR="00B0558F" w:rsidRPr="00B05884">
        <w:rPr>
          <w:rFonts w:ascii="Arial" w:hAnsi="Arial" w:cs="Arial"/>
          <w:sz w:val="18"/>
          <w:szCs w:val="18"/>
        </w:rPr>
        <w:t>ywać</w:t>
      </w:r>
      <w:r w:rsidR="008875CE" w:rsidRPr="00B05884">
        <w:rPr>
          <w:rFonts w:ascii="Arial" w:hAnsi="Arial" w:cs="Arial"/>
          <w:sz w:val="18"/>
          <w:szCs w:val="18"/>
        </w:rPr>
        <w:t xml:space="preserve"> na zasadzie przepisu art. 105 ust. 4d Prawa bankowego do podmiot</w:t>
      </w:r>
      <w:r w:rsidR="00D266E8" w:rsidRPr="00B05884">
        <w:rPr>
          <w:rFonts w:ascii="Arial" w:hAnsi="Arial" w:cs="Arial"/>
          <w:sz w:val="18"/>
          <w:szCs w:val="18"/>
        </w:rPr>
        <w:t>ów</w:t>
      </w:r>
      <w:r w:rsidR="008875CE" w:rsidRPr="00B05884">
        <w:rPr>
          <w:rFonts w:ascii="Arial" w:hAnsi="Arial" w:cs="Arial"/>
          <w:sz w:val="18"/>
          <w:szCs w:val="18"/>
        </w:rPr>
        <w:t xml:space="preserve"> zależny</w:t>
      </w:r>
      <w:r w:rsidR="00D266E8" w:rsidRPr="00B05884">
        <w:rPr>
          <w:rFonts w:ascii="Arial" w:hAnsi="Arial" w:cs="Arial"/>
          <w:sz w:val="18"/>
          <w:szCs w:val="18"/>
        </w:rPr>
        <w:t>ch</w:t>
      </w:r>
      <w:r w:rsidR="008875CE" w:rsidRPr="00B05884">
        <w:rPr>
          <w:rFonts w:ascii="Arial" w:hAnsi="Arial" w:cs="Arial"/>
          <w:sz w:val="18"/>
          <w:szCs w:val="18"/>
        </w:rPr>
        <w:t xml:space="preserve"> wobec </w:t>
      </w:r>
      <w:r w:rsidR="00B0558F" w:rsidRPr="00B05884">
        <w:rPr>
          <w:rFonts w:ascii="Arial" w:hAnsi="Arial" w:cs="Arial"/>
          <w:sz w:val="18"/>
          <w:szCs w:val="18"/>
        </w:rPr>
        <w:t>naszego b</w:t>
      </w:r>
      <w:r w:rsidR="008875CE" w:rsidRPr="00B05884">
        <w:rPr>
          <w:rFonts w:ascii="Arial" w:hAnsi="Arial" w:cs="Arial"/>
          <w:sz w:val="18"/>
          <w:szCs w:val="18"/>
        </w:rPr>
        <w:t>anku</w:t>
      </w:r>
      <w:r w:rsidR="005E3E9F" w:rsidRPr="00B05884">
        <w:rPr>
          <w:rFonts w:ascii="Arial" w:hAnsi="Arial" w:cs="Arial"/>
          <w:sz w:val="18"/>
          <w:szCs w:val="18"/>
        </w:rPr>
        <w:t>.</w:t>
      </w:r>
    </w:p>
    <w:p w14:paraId="5311465D" w14:textId="77777777" w:rsidR="00AD1C6C" w:rsidRPr="00B05884" w:rsidRDefault="00AD1C6C" w:rsidP="000F0E2E">
      <w:pPr>
        <w:suppressAutoHyphens w:val="0"/>
        <w:ind w:left="709"/>
        <w:rPr>
          <w:rFonts w:ascii="Arial" w:hAnsi="Arial" w:cs="Arial"/>
          <w:sz w:val="18"/>
          <w:szCs w:val="18"/>
        </w:rPr>
      </w:pPr>
    </w:p>
    <w:tbl>
      <w:tblPr>
        <w:tblW w:w="899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283"/>
        <w:gridCol w:w="4394"/>
      </w:tblGrid>
      <w:tr w:rsidR="003261C5" w:rsidRPr="00B05884" w14:paraId="7AEF4138" w14:textId="006453B2" w:rsidTr="003309A6">
        <w:tc>
          <w:tcPr>
            <w:tcW w:w="4320" w:type="dxa"/>
            <w:tcBorders>
              <w:top w:val="single" w:sz="4" w:space="0" w:color="FFFFFF"/>
              <w:bottom w:val="single" w:sz="4" w:space="0" w:color="auto"/>
              <w:right w:val="nil"/>
            </w:tcBorders>
          </w:tcPr>
          <w:p w14:paraId="24E59635" w14:textId="04A0EED0" w:rsidR="003261C5" w:rsidRPr="00B05884" w:rsidRDefault="003261C5" w:rsidP="000F0E2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C5DC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kst22"/>
                  <w:enabled/>
                  <w:calcOnExit w:val="0"/>
                  <w:textInput/>
                </w:ffData>
              </w:fldChar>
            </w:r>
            <w:bookmarkStart w:id="1" w:name="Tekst22"/>
            <w:r w:rsidRPr="00B05884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4C5DC7">
              <w:rPr>
                <w:rFonts w:ascii="Arial" w:hAnsi="Arial" w:cs="Arial"/>
                <w:sz w:val="18"/>
                <w:szCs w:val="18"/>
              </w:rPr>
            </w:r>
            <w:r w:rsidRPr="004C5DC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0588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0588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0588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0588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0588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C5DC7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283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14:paraId="16C03431" w14:textId="3E4D4E85" w:rsidR="003261C5" w:rsidRPr="00B05884" w:rsidRDefault="003261C5" w:rsidP="000F0E2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EF378" w14:textId="36CA0D13" w:rsidR="003261C5" w:rsidRPr="00B05884" w:rsidRDefault="003261C5" w:rsidP="000F0E2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61C5" w:rsidRPr="00B05884" w14:paraId="041EAA64" w14:textId="0A7E3943" w:rsidTr="003309A6">
        <w:tc>
          <w:tcPr>
            <w:tcW w:w="4320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7A6007F" w14:textId="57AA4926" w:rsidR="003261C5" w:rsidRPr="00B05884" w:rsidRDefault="003261C5" w:rsidP="000F0E2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05884">
              <w:rPr>
                <w:rFonts w:ascii="Arial" w:hAnsi="Arial" w:cs="Arial"/>
                <w:sz w:val="18"/>
                <w:szCs w:val="18"/>
              </w:rPr>
              <w:t xml:space="preserve">Imię i nazwisko </w:t>
            </w:r>
            <w:r w:rsidR="002D4584" w:rsidRPr="00B05884">
              <w:rPr>
                <w:rFonts w:ascii="Arial" w:hAnsi="Arial" w:cs="Arial"/>
                <w:sz w:val="18"/>
                <w:szCs w:val="18"/>
              </w:rPr>
              <w:t>k</w:t>
            </w:r>
            <w:r w:rsidR="005E1BCB" w:rsidRPr="00B05884">
              <w:rPr>
                <w:rFonts w:ascii="Arial" w:hAnsi="Arial" w:cs="Arial"/>
                <w:sz w:val="18"/>
                <w:szCs w:val="18"/>
              </w:rPr>
              <w:t>lienta</w:t>
            </w:r>
          </w:p>
        </w:tc>
        <w:tc>
          <w:tcPr>
            <w:tcW w:w="283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</w:tcPr>
          <w:p w14:paraId="466DEB6B" w14:textId="6C1EDBE4" w:rsidR="003261C5" w:rsidRPr="00B05884" w:rsidRDefault="003261C5" w:rsidP="000F0E2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FFFFFF"/>
              <w:right w:val="single" w:sz="4" w:space="0" w:color="FFFFFF"/>
            </w:tcBorders>
          </w:tcPr>
          <w:p w14:paraId="01ED3534" w14:textId="3AC52B79" w:rsidR="003261C5" w:rsidRPr="00B05884" w:rsidRDefault="003261C5" w:rsidP="000F0E2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05884">
              <w:rPr>
                <w:rFonts w:ascii="Arial" w:hAnsi="Arial" w:cs="Arial"/>
                <w:sz w:val="18"/>
                <w:szCs w:val="18"/>
              </w:rPr>
              <w:t xml:space="preserve">Czytelny podpis </w:t>
            </w:r>
            <w:r w:rsidR="002D4584" w:rsidRPr="00B05884">
              <w:rPr>
                <w:rFonts w:ascii="Arial" w:hAnsi="Arial" w:cs="Arial"/>
                <w:sz w:val="18"/>
                <w:szCs w:val="18"/>
              </w:rPr>
              <w:t>k</w:t>
            </w:r>
            <w:r w:rsidR="005E1BCB" w:rsidRPr="00B05884">
              <w:rPr>
                <w:rFonts w:ascii="Arial" w:hAnsi="Arial" w:cs="Arial"/>
                <w:sz w:val="18"/>
                <w:szCs w:val="18"/>
              </w:rPr>
              <w:t>lienta</w:t>
            </w:r>
          </w:p>
        </w:tc>
      </w:tr>
    </w:tbl>
    <w:p w14:paraId="2D1A6DC8" w14:textId="27676AA6" w:rsidR="00926061" w:rsidRPr="00B05884" w:rsidRDefault="00926061" w:rsidP="000F0E2E">
      <w:pPr>
        <w:spacing w:line="276" w:lineRule="auto"/>
        <w:rPr>
          <w:rFonts w:ascii="Arial" w:hAnsi="Arial" w:cs="Arial"/>
          <w:sz w:val="18"/>
          <w:szCs w:val="18"/>
        </w:rPr>
      </w:pPr>
    </w:p>
    <w:tbl>
      <w:tblPr>
        <w:tblW w:w="899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283"/>
        <w:gridCol w:w="4394"/>
      </w:tblGrid>
      <w:tr w:rsidR="00926061" w:rsidRPr="00B05884" w14:paraId="179B4907" w14:textId="0609FDE8" w:rsidTr="00087254">
        <w:tc>
          <w:tcPr>
            <w:tcW w:w="4320" w:type="dxa"/>
            <w:tcBorders>
              <w:top w:val="single" w:sz="4" w:space="0" w:color="FFFFFF"/>
              <w:bottom w:val="single" w:sz="4" w:space="0" w:color="auto"/>
              <w:right w:val="nil"/>
            </w:tcBorders>
          </w:tcPr>
          <w:p w14:paraId="69F269FF" w14:textId="074CAF0A" w:rsidR="00926061" w:rsidRPr="00B05884" w:rsidRDefault="00926061" w:rsidP="000F0E2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C5DC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kst22"/>
                  <w:enabled/>
                  <w:calcOnExit w:val="0"/>
                  <w:textInput/>
                </w:ffData>
              </w:fldChar>
            </w:r>
            <w:r w:rsidRPr="00B05884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4C5DC7">
              <w:rPr>
                <w:rFonts w:ascii="Arial" w:hAnsi="Arial" w:cs="Arial"/>
                <w:sz w:val="18"/>
                <w:szCs w:val="18"/>
              </w:rPr>
            </w:r>
            <w:r w:rsidRPr="004C5DC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0588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0588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0588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0588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0588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C5DC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83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14:paraId="13D93B66" w14:textId="23E3BE8B" w:rsidR="00926061" w:rsidRPr="00B05884" w:rsidRDefault="00926061" w:rsidP="000F0E2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870C7" w14:textId="73119EE7" w:rsidR="00926061" w:rsidRPr="00B05884" w:rsidRDefault="00926061" w:rsidP="000F0E2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6061" w:rsidRPr="00B05884" w14:paraId="1345AD5D" w14:textId="65C08398" w:rsidTr="00087254">
        <w:tc>
          <w:tcPr>
            <w:tcW w:w="4320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B4D5701" w14:textId="39218451" w:rsidR="00926061" w:rsidRPr="00B05884" w:rsidRDefault="00926061" w:rsidP="000F0E2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05884">
              <w:rPr>
                <w:rFonts w:ascii="Arial" w:hAnsi="Arial" w:cs="Arial"/>
                <w:sz w:val="18"/>
                <w:szCs w:val="18"/>
              </w:rPr>
              <w:t xml:space="preserve">Imię i nazwisko </w:t>
            </w:r>
            <w:r w:rsidR="002D4584" w:rsidRPr="00B05884">
              <w:rPr>
                <w:rFonts w:ascii="Arial" w:hAnsi="Arial" w:cs="Arial"/>
                <w:sz w:val="18"/>
                <w:szCs w:val="18"/>
              </w:rPr>
              <w:t>k</w:t>
            </w:r>
            <w:r w:rsidR="005E1BCB" w:rsidRPr="00B05884">
              <w:rPr>
                <w:rFonts w:ascii="Arial" w:hAnsi="Arial" w:cs="Arial"/>
                <w:sz w:val="18"/>
                <w:szCs w:val="18"/>
              </w:rPr>
              <w:t>lienta</w:t>
            </w:r>
          </w:p>
        </w:tc>
        <w:tc>
          <w:tcPr>
            <w:tcW w:w="283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</w:tcPr>
          <w:p w14:paraId="210F8374" w14:textId="6B645161" w:rsidR="00926061" w:rsidRPr="00B05884" w:rsidRDefault="00926061" w:rsidP="000F0E2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FFFFFF"/>
              <w:right w:val="single" w:sz="4" w:space="0" w:color="FFFFFF"/>
            </w:tcBorders>
          </w:tcPr>
          <w:p w14:paraId="6B32B48E" w14:textId="55DDFC94" w:rsidR="00926061" w:rsidRPr="00B05884" w:rsidRDefault="00926061" w:rsidP="000F0E2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05884">
              <w:rPr>
                <w:rFonts w:ascii="Arial" w:hAnsi="Arial" w:cs="Arial"/>
                <w:sz w:val="18"/>
                <w:szCs w:val="18"/>
              </w:rPr>
              <w:t xml:space="preserve">Czytelny podpis </w:t>
            </w:r>
            <w:r w:rsidR="002D4584" w:rsidRPr="00B05884">
              <w:rPr>
                <w:rFonts w:ascii="Arial" w:hAnsi="Arial" w:cs="Arial"/>
                <w:sz w:val="18"/>
                <w:szCs w:val="18"/>
              </w:rPr>
              <w:t>k</w:t>
            </w:r>
            <w:r w:rsidR="005E1BCB" w:rsidRPr="00B05884">
              <w:rPr>
                <w:rFonts w:ascii="Arial" w:hAnsi="Arial" w:cs="Arial"/>
                <w:sz w:val="18"/>
                <w:szCs w:val="18"/>
              </w:rPr>
              <w:t>lienta</w:t>
            </w:r>
          </w:p>
        </w:tc>
      </w:tr>
    </w:tbl>
    <w:p w14:paraId="5D3D4E65" w14:textId="25853CDB" w:rsidR="00270652" w:rsidRPr="00B05884" w:rsidRDefault="00270652" w:rsidP="000F0E2E">
      <w:pPr>
        <w:rPr>
          <w:rFonts w:ascii="Arial" w:hAnsi="Arial" w:cs="Arial"/>
          <w:sz w:val="18"/>
          <w:szCs w:val="18"/>
        </w:rPr>
      </w:pPr>
    </w:p>
    <w:p w14:paraId="7ABCCBFB" w14:textId="610418DE" w:rsidR="003261C5" w:rsidRPr="00B05884" w:rsidRDefault="003261C5" w:rsidP="000F0E2E">
      <w:pPr>
        <w:rPr>
          <w:rFonts w:ascii="Arial" w:hAnsi="Arial" w:cs="Arial"/>
          <w:sz w:val="18"/>
          <w:szCs w:val="18"/>
        </w:rPr>
      </w:pPr>
      <w:r w:rsidRPr="00B05884">
        <w:rPr>
          <w:rFonts w:ascii="Arial" w:hAnsi="Arial" w:cs="Arial"/>
          <w:sz w:val="18"/>
          <w:szCs w:val="18"/>
        </w:rPr>
        <w:t>Potwierdzenie podpisu</w:t>
      </w:r>
      <w:r w:rsidR="001319ED" w:rsidRPr="00B05884">
        <w:rPr>
          <w:rFonts w:ascii="Arial" w:hAnsi="Arial" w:cs="Arial"/>
          <w:sz w:val="18"/>
          <w:szCs w:val="18"/>
        </w:rPr>
        <w:t>.</w:t>
      </w:r>
    </w:p>
    <w:p w14:paraId="6EC86D9E" w14:textId="753AF38F" w:rsidR="003261C5" w:rsidRPr="00B05884" w:rsidRDefault="003261C5" w:rsidP="000F0E2E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5"/>
        <w:gridCol w:w="272"/>
        <w:gridCol w:w="4317"/>
      </w:tblGrid>
      <w:tr w:rsidR="003261C5" w:rsidRPr="00B05884" w14:paraId="6D069F4E" w14:textId="108C02E8" w:rsidTr="002B76AA">
        <w:tc>
          <w:tcPr>
            <w:tcW w:w="4365" w:type="dxa"/>
            <w:tcBorders>
              <w:top w:val="nil"/>
              <w:bottom w:val="single" w:sz="4" w:space="0" w:color="auto"/>
            </w:tcBorders>
          </w:tcPr>
          <w:p w14:paraId="1A222662" w14:textId="3BCEB1A0" w:rsidR="003261C5" w:rsidRPr="00B05884" w:rsidRDefault="001319ED" w:rsidP="000F0E2E">
            <w:pPr>
              <w:widowControl w:val="0"/>
              <w:spacing w:line="276" w:lineRule="auto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4C5DC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kst22"/>
                  <w:enabled/>
                  <w:calcOnExit w:val="0"/>
                  <w:textInput/>
                </w:ffData>
              </w:fldChar>
            </w:r>
            <w:r w:rsidRPr="00B05884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4C5DC7">
              <w:rPr>
                <w:rFonts w:ascii="Arial" w:hAnsi="Arial" w:cs="Arial"/>
                <w:sz w:val="18"/>
                <w:szCs w:val="18"/>
              </w:rPr>
            </w:r>
            <w:r w:rsidRPr="004C5DC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0588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0588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0588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0588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0588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C5DC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2B274B4E" w14:textId="038108EB" w:rsidR="003261C5" w:rsidRPr="00B05884" w:rsidRDefault="003261C5" w:rsidP="000F0E2E">
            <w:pPr>
              <w:widowControl w:val="0"/>
              <w:spacing w:line="276" w:lineRule="auto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4317" w:type="dxa"/>
            <w:tcBorders>
              <w:top w:val="nil"/>
              <w:bottom w:val="single" w:sz="4" w:space="0" w:color="auto"/>
            </w:tcBorders>
          </w:tcPr>
          <w:p w14:paraId="1D80B0AD" w14:textId="083FBEEB" w:rsidR="003261C5" w:rsidRPr="00B05884" w:rsidRDefault="003261C5" w:rsidP="000F0E2E">
            <w:pPr>
              <w:widowControl w:val="0"/>
              <w:spacing w:line="276" w:lineRule="auto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</w:tr>
      <w:tr w:rsidR="003261C5" w:rsidRPr="00B05884" w14:paraId="4CD69D0A" w14:textId="6873C2A9" w:rsidTr="002B76AA">
        <w:tc>
          <w:tcPr>
            <w:tcW w:w="4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1A77F6" w14:textId="63B58BE7" w:rsidR="003261C5" w:rsidRPr="00B05884" w:rsidRDefault="003261C5" w:rsidP="000F0E2E">
            <w:pPr>
              <w:widowControl w:val="0"/>
              <w:spacing w:line="276" w:lineRule="auto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B05884">
              <w:rPr>
                <w:rFonts w:ascii="Arial" w:hAnsi="Arial" w:cs="Arial"/>
                <w:snapToGrid w:val="0"/>
                <w:sz w:val="18"/>
                <w:szCs w:val="18"/>
              </w:rPr>
              <w:t xml:space="preserve">miejscowość, data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C78DF53" w14:textId="46C4F8B4" w:rsidR="003261C5" w:rsidRPr="00B05884" w:rsidRDefault="003261C5" w:rsidP="000F0E2E">
            <w:pPr>
              <w:widowControl w:val="0"/>
              <w:spacing w:line="276" w:lineRule="auto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43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1C4D85" w14:textId="402F9BD9" w:rsidR="003261C5" w:rsidRPr="00B05884" w:rsidRDefault="003261C5" w:rsidP="000F0E2E">
            <w:pPr>
              <w:widowControl w:val="0"/>
              <w:spacing w:line="276" w:lineRule="auto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B05884">
              <w:rPr>
                <w:rFonts w:ascii="Arial" w:hAnsi="Arial" w:cs="Arial"/>
                <w:snapToGrid w:val="0"/>
                <w:sz w:val="18"/>
                <w:szCs w:val="18"/>
              </w:rPr>
              <w:t xml:space="preserve">stempel funkcyjny i podpis pracownika </w:t>
            </w:r>
            <w:r w:rsidR="002D4584" w:rsidRPr="00B05884">
              <w:rPr>
                <w:rFonts w:ascii="Arial" w:hAnsi="Arial" w:cs="Arial"/>
                <w:snapToGrid w:val="0"/>
                <w:sz w:val="18"/>
                <w:szCs w:val="18"/>
              </w:rPr>
              <w:t>b</w:t>
            </w:r>
            <w:r w:rsidRPr="00B05884">
              <w:rPr>
                <w:rFonts w:ascii="Arial" w:hAnsi="Arial" w:cs="Arial"/>
                <w:snapToGrid w:val="0"/>
                <w:sz w:val="18"/>
                <w:szCs w:val="18"/>
              </w:rPr>
              <w:t>anku</w:t>
            </w:r>
          </w:p>
        </w:tc>
      </w:tr>
    </w:tbl>
    <w:p w14:paraId="7B515DFA" w14:textId="77777777" w:rsidR="003261C5" w:rsidRPr="00B05884" w:rsidRDefault="003261C5" w:rsidP="000F0E2E">
      <w:pPr>
        <w:rPr>
          <w:rFonts w:ascii="Arial" w:hAnsi="Arial" w:cs="Arial"/>
          <w:sz w:val="18"/>
          <w:szCs w:val="18"/>
        </w:rPr>
      </w:pPr>
    </w:p>
    <w:sectPr w:rsidR="003261C5" w:rsidRPr="00B05884" w:rsidSect="004359C0">
      <w:headerReference w:type="default" r:id="rId9"/>
      <w:headerReference w:type="first" r:id="rId10"/>
      <w:pgSz w:w="11906" w:h="16838"/>
      <w:pgMar w:top="0" w:right="1417" w:bottom="142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C01693" w14:textId="77777777" w:rsidR="00DC14AE" w:rsidRDefault="00DC14AE" w:rsidP="003B6CE9">
      <w:r>
        <w:separator/>
      </w:r>
    </w:p>
  </w:endnote>
  <w:endnote w:type="continuationSeparator" w:id="0">
    <w:p w14:paraId="58704596" w14:textId="77777777" w:rsidR="00DC14AE" w:rsidRDefault="00DC14AE" w:rsidP="003B6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5BCAB" w14:textId="77777777" w:rsidR="00DC14AE" w:rsidRDefault="00DC14AE" w:rsidP="003B6CE9">
      <w:r>
        <w:separator/>
      </w:r>
    </w:p>
  </w:footnote>
  <w:footnote w:type="continuationSeparator" w:id="0">
    <w:p w14:paraId="146D3B0F" w14:textId="77777777" w:rsidR="00DC14AE" w:rsidRDefault="00DC14AE" w:rsidP="003B6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1866B6" w14:textId="232975C3" w:rsidR="003B6CE9" w:rsidRPr="00115265" w:rsidRDefault="003B6CE9" w:rsidP="003B6CE9">
    <w:pPr>
      <w:pStyle w:val="Nagwek"/>
      <w:jc w:val="right"/>
      <w:rPr>
        <w:rFonts w:ascii="Calibri" w:hAnsi="Calibri" w:cs="Calibri"/>
        <w:b/>
        <w:i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D51B63" w14:textId="77777777" w:rsidR="00C94AC8" w:rsidRDefault="00C94AC8" w:rsidP="00CF77B5">
    <w:pPr>
      <w:pStyle w:val="Tytu"/>
      <w:spacing w:before="60"/>
      <w:jc w:val="right"/>
      <w:rPr>
        <w:rFonts w:ascii="Calibri" w:hAnsi="Calibri"/>
        <w:b w:val="0"/>
        <w:i w:val="0"/>
        <w:sz w:val="16"/>
        <w:szCs w:val="16"/>
      </w:rPr>
    </w:pPr>
  </w:p>
  <w:p w14:paraId="3D6C0158" w14:textId="6A58DDD6" w:rsidR="00A1593A" w:rsidRPr="00A1593A" w:rsidRDefault="00A1593A" w:rsidP="00A1593A">
    <w:pPr>
      <w:pStyle w:val="Nagwek"/>
      <w:jc w:val="right"/>
      <w:rPr>
        <w:rFonts w:ascii="Calibri" w:hAnsi="Calibri" w:cs="Calibri"/>
        <w:sz w:val="16"/>
        <w:szCs w:val="16"/>
        <w:lang w:eastAsia="pl-PL"/>
      </w:rPr>
    </w:pPr>
    <w:r w:rsidRPr="00A1593A">
      <w:rPr>
        <w:rFonts w:ascii="Calibri" w:hAnsi="Calibri" w:cs="Calibri"/>
        <w:sz w:val="16"/>
        <w:szCs w:val="16"/>
        <w:lang w:eastAsia="pl-PL"/>
      </w:rPr>
      <w:t xml:space="preserve"> Załącznik nr </w:t>
    </w:r>
    <w:r w:rsidR="000C36D9">
      <w:rPr>
        <w:rFonts w:ascii="Calibri" w:hAnsi="Calibri" w:cs="Calibri"/>
        <w:sz w:val="16"/>
        <w:szCs w:val="16"/>
        <w:lang w:eastAsia="pl-PL"/>
      </w:rPr>
      <w:t>4</w:t>
    </w:r>
  </w:p>
  <w:p w14:paraId="737C6502" w14:textId="77777777" w:rsidR="00A1593A" w:rsidRPr="00A1593A" w:rsidRDefault="00A1593A" w:rsidP="00A1593A">
    <w:pPr>
      <w:tabs>
        <w:tab w:val="center" w:pos="4536"/>
        <w:tab w:val="right" w:pos="9072"/>
      </w:tabs>
      <w:suppressAutoHyphens w:val="0"/>
      <w:jc w:val="right"/>
      <w:rPr>
        <w:rFonts w:ascii="Calibri" w:hAnsi="Calibri" w:cs="Calibri"/>
        <w:sz w:val="16"/>
        <w:szCs w:val="16"/>
        <w:lang w:eastAsia="pl-PL"/>
      </w:rPr>
    </w:pPr>
    <w:r w:rsidRPr="00A1593A">
      <w:rPr>
        <w:rFonts w:ascii="Calibri" w:hAnsi="Calibri" w:cs="Calibri"/>
        <w:sz w:val="16"/>
        <w:szCs w:val="16"/>
        <w:lang w:eastAsia="pl-PL"/>
      </w:rPr>
      <w:t>do Zasad stosowania klauzul informacyjnych administratora danych osobowych (…)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76A09"/>
    <w:multiLevelType w:val="hybridMultilevel"/>
    <w:tmpl w:val="39CA66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752795"/>
    <w:multiLevelType w:val="hybridMultilevel"/>
    <w:tmpl w:val="93B4EBCC"/>
    <w:lvl w:ilvl="0" w:tplc="04150001">
      <w:start w:val="1"/>
      <w:numFmt w:val="bullet"/>
      <w:lvlText w:val=""/>
      <w:lvlJc w:val="left"/>
      <w:pPr>
        <w:ind w:left="1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70" w:hanging="360"/>
      </w:pPr>
      <w:rPr>
        <w:rFonts w:ascii="Wingdings" w:hAnsi="Wingdings" w:hint="default"/>
      </w:rPr>
    </w:lvl>
  </w:abstractNum>
  <w:abstractNum w:abstractNumId="2" w15:restartNumberingAfterBreak="0">
    <w:nsid w:val="0EF62822"/>
    <w:multiLevelType w:val="hybridMultilevel"/>
    <w:tmpl w:val="A5F427EE"/>
    <w:lvl w:ilvl="0" w:tplc="000AC75C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</w:lvl>
    <w:lvl w:ilvl="1" w:tplc="9E1CFF24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B2B0A12C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A4109486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3DE03842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C46A8B2E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EB8E51DE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224414A8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CF2452E6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3" w15:restartNumberingAfterBreak="0">
    <w:nsid w:val="19260632"/>
    <w:multiLevelType w:val="hybridMultilevel"/>
    <w:tmpl w:val="A5F427EE"/>
    <w:lvl w:ilvl="0" w:tplc="000AC75C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9E1CFF24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B2B0A12C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A4109486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3DE03842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C46A8B2E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EB8E51DE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224414A8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CF2452E6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95C019D"/>
    <w:multiLevelType w:val="hybridMultilevel"/>
    <w:tmpl w:val="A5F427EE"/>
    <w:lvl w:ilvl="0" w:tplc="000AC75C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9E1CFF24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B2B0A12C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A4109486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3DE03842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C46A8B2E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EB8E51DE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224414A8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CF2452E6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226B2AF5"/>
    <w:multiLevelType w:val="hybridMultilevel"/>
    <w:tmpl w:val="4BA8F3B0"/>
    <w:lvl w:ilvl="0" w:tplc="04150001">
      <w:start w:val="1"/>
      <w:numFmt w:val="bullet"/>
      <w:lvlText w:val=""/>
      <w:lvlJc w:val="left"/>
      <w:pPr>
        <w:ind w:left="1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6" w15:restartNumberingAfterBreak="0">
    <w:nsid w:val="328D1648"/>
    <w:multiLevelType w:val="hybridMultilevel"/>
    <w:tmpl w:val="A5F427EE"/>
    <w:lvl w:ilvl="0" w:tplc="000AC75C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9E1CFF24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B2B0A12C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A4109486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3DE03842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C46A8B2E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EB8E51DE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224414A8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CF2452E6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34235C8C"/>
    <w:multiLevelType w:val="hybridMultilevel"/>
    <w:tmpl w:val="A5F427EE"/>
    <w:lvl w:ilvl="0" w:tplc="000AC75C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9E1CFF24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B2B0A12C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A4109486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3DE03842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C46A8B2E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EB8E51DE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224414A8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CF2452E6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4A16613A"/>
    <w:multiLevelType w:val="hybridMultilevel"/>
    <w:tmpl w:val="268AD236"/>
    <w:lvl w:ilvl="0" w:tplc="365278F8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030857"/>
    <w:multiLevelType w:val="hybridMultilevel"/>
    <w:tmpl w:val="4992EB86"/>
    <w:lvl w:ilvl="0" w:tplc="04150001">
      <w:start w:val="1"/>
      <w:numFmt w:val="bullet"/>
      <w:lvlText w:val=""/>
      <w:lvlJc w:val="left"/>
      <w:pPr>
        <w:ind w:left="17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7" w:hanging="360"/>
      </w:pPr>
      <w:rPr>
        <w:rFonts w:ascii="Wingdings" w:hAnsi="Wingdings" w:hint="default"/>
      </w:rPr>
    </w:lvl>
  </w:abstractNum>
  <w:abstractNum w:abstractNumId="10" w15:restartNumberingAfterBreak="0">
    <w:nsid w:val="64043C1A"/>
    <w:multiLevelType w:val="hybridMultilevel"/>
    <w:tmpl w:val="2772C946"/>
    <w:lvl w:ilvl="0" w:tplc="F9F61942">
      <w:start w:val="1"/>
      <w:numFmt w:val="decimal"/>
      <w:lvlText w:val="%1)"/>
      <w:lvlJc w:val="left"/>
      <w:pPr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5FB74BC"/>
    <w:multiLevelType w:val="hybridMultilevel"/>
    <w:tmpl w:val="A5F427EE"/>
    <w:lvl w:ilvl="0" w:tplc="000AC75C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</w:lvl>
    <w:lvl w:ilvl="1" w:tplc="9E1CFF24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B2B0A12C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A4109486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3DE03842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C46A8B2E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EB8E51DE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224414A8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CF2452E6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2" w15:restartNumberingAfterBreak="0">
    <w:nsid w:val="768D44A3"/>
    <w:multiLevelType w:val="hybridMultilevel"/>
    <w:tmpl w:val="D3DAF032"/>
    <w:lvl w:ilvl="0" w:tplc="04150001">
      <w:start w:val="1"/>
      <w:numFmt w:val="bullet"/>
      <w:lvlText w:val=""/>
      <w:lvlJc w:val="left"/>
      <w:pPr>
        <w:ind w:left="1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70" w:hanging="360"/>
      </w:pPr>
      <w:rPr>
        <w:rFonts w:ascii="Wingdings" w:hAnsi="Wingdings" w:hint="default"/>
      </w:rPr>
    </w:lvl>
  </w:abstractNum>
  <w:num w:numId="1" w16cid:durableId="1806779893">
    <w:abstractNumId w:val="2"/>
  </w:num>
  <w:num w:numId="2" w16cid:durableId="1025133756">
    <w:abstractNumId w:val="6"/>
  </w:num>
  <w:num w:numId="3" w16cid:durableId="2086294795">
    <w:abstractNumId w:val="0"/>
  </w:num>
  <w:num w:numId="4" w16cid:durableId="986402333">
    <w:abstractNumId w:val="3"/>
  </w:num>
  <w:num w:numId="5" w16cid:durableId="778527677">
    <w:abstractNumId w:val="8"/>
  </w:num>
  <w:num w:numId="6" w16cid:durableId="80420749">
    <w:abstractNumId w:val="10"/>
  </w:num>
  <w:num w:numId="7" w16cid:durableId="2110271466">
    <w:abstractNumId w:val="7"/>
  </w:num>
  <w:num w:numId="8" w16cid:durableId="1573733450">
    <w:abstractNumId w:val="9"/>
  </w:num>
  <w:num w:numId="9" w16cid:durableId="1393312409">
    <w:abstractNumId w:val="11"/>
  </w:num>
  <w:num w:numId="10" w16cid:durableId="1880051012">
    <w:abstractNumId w:val="12"/>
  </w:num>
  <w:num w:numId="11" w16cid:durableId="1039090388">
    <w:abstractNumId w:val="1"/>
  </w:num>
  <w:num w:numId="12" w16cid:durableId="1980499586">
    <w:abstractNumId w:val="4"/>
  </w:num>
  <w:num w:numId="13" w16cid:durableId="17702760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7F2"/>
    <w:rsid w:val="00012AA0"/>
    <w:rsid w:val="00035CC5"/>
    <w:rsid w:val="0004202F"/>
    <w:rsid w:val="00094E72"/>
    <w:rsid w:val="00095C77"/>
    <w:rsid w:val="0009673B"/>
    <w:rsid w:val="000A2840"/>
    <w:rsid w:val="000C36D9"/>
    <w:rsid w:val="000C6605"/>
    <w:rsid w:val="000D0386"/>
    <w:rsid w:val="000F0E2E"/>
    <w:rsid w:val="001016CA"/>
    <w:rsid w:val="00117D73"/>
    <w:rsid w:val="001319ED"/>
    <w:rsid w:val="0013332F"/>
    <w:rsid w:val="001639A4"/>
    <w:rsid w:val="0018781F"/>
    <w:rsid w:val="0019068F"/>
    <w:rsid w:val="00193760"/>
    <w:rsid w:val="001A11C5"/>
    <w:rsid w:val="001D09B8"/>
    <w:rsid w:val="00202A05"/>
    <w:rsid w:val="00214903"/>
    <w:rsid w:val="002176E8"/>
    <w:rsid w:val="00225249"/>
    <w:rsid w:val="002402BA"/>
    <w:rsid w:val="002628BF"/>
    <w:rsid w:val="00270652"/>
    <w:rsid w:val="00291515"/>
    <w:rsid w:val="002B76AA"/>
    <w:rsid w:val="002C498B"/>
    <w:rsid w:val="002C5318"/>
    <w:rsid w:val="002D4584"/>
    <w:rsid w:val="002D5BC7"/>
    <w:rsid w:val="002E46EF"/>
    <w:rsid w:val="002F2FC0"/>
    <w:rsid w:val="0030090B"/>
    <w:rsid w:val="00320E2A"/>
    <w:rsid w:val="003261C5"/>
    <w:rsid w:val="00380FFA"/>
    <w:rsid w:val="003B6CE9"/>
    <w:rsid w:val="003F3A94"/>
    <w:rsid w:val="003F5532"/>
    <w:rsid w:val="004036A3"/>
    <w:rsid w:val="00417FFE"/>
    <w:rsid w:val="0042428B"/>
    <w:rsid w:val="004331CC"/>
    <w:rsid w:val="004359C0"/>
    <w:rsid w:val="00464B14"/>
    <w:rsid w:val="00476231"/>
    <w:rsid w:val="004871D4"/>
    <w:rsid w:val="004A5754"/>
    <w:rsid w:val="004A6ADB"/>
    <w:rsid w:val="004B6CB7"/>
    <w:rsid w:val="004C5DC7"/>
    <w:rsid w:val="004E4B8D"/>
    <w:rsid w:val="004E796F"/>
    <w:rsid w:val="004F1368"/>
    <w:rsid w:val="00524584"/>
    <w:rsid w:val="0053159C"/>
    <w:rsid w:val="00567C62"/>
    <w:rsid w:val="005C77D4"/>
    <w:rsid w:val="005D0FCE"/>
    <w:rsid w:val="005D3223"/>
    <w:rsid w:val="005E1BCB"/>
    <w:rsid w:val="005E3E9F"/>
    <w:rsid w:val="005F4D3F"/>
    <w:rsid w:val="005F642B"/>
    <w:rsid w:val="0060746C"/>
    <w:rsid w:val="006079FC"/>
    <w:rsid w:val="00622009"/>
    <w:rsid w:val="00644B61"/>
    <w:rsid w:val="00657B6D"/>
    <w:rsid w:val="00675862"/>
    <w:rsid w:val="006B0256"/>
    <w:rsid w:val="00741A69"/>
    <w:rsid w:val="00756C87"/>
    <w:rsid w:val="007740F0"/>
    <w:rsid w:val="007A1FC7"/>
    <w:rsid w:val="007D0445"/>
    <w:rsid w:val="007D61DC"/>
    <w:rsid w:val="007E47E4"/>
    <w:rsid w:val="007F5C46"/>
    <w:rsid w:val="00825498"/>
    <w:rsid w:val="00867A60"/>
    <w:rsid w:val="00871091"/>
    <w:rsid w:val="00880116"/>
    <w:rsid w:val="008875CE"/>
    <w:rsid w:val="008F5B5A"/>
    <w:rsid w:val="0090454F"/>
    <w:rsid w:val="00926061"/>
    <w:rsid w:val="00944496"/>
    <w:rsid w:val="00962626"/>
    <w:rsid w:val="009757F2"/>
    <w:rsid w:val="0097614C"/>
    <w:rsid w:val="00995D1D"/>
    <w:rsid w:val="009A7AAE"/>
    <w:rsid w:val="009B387E"/>
    <w:rsid w:val="009C3FAB"/>
    <w:rsid w:val="00A1593A"/>
    <w:rsid w:val="00A15C5C"/>
    <w:rsid w:val="00A3158C"/>
    <w:rsid w:val="00A332E1"/>
    <w:rsid w:val="00AA1919"/>
    <w:rsid w:val="00AD1C6C"/>
    <w:rsid w:val="00B02BE9"/>
    <w:rsid w:val="00B0558F"/>
    <w:rsid w:val="00B05884"/>
    <w:rsid w:val="00B46A1B"/>
    <w:rsid w:val="00B65244"/>
    <w:rsid w:val="00B953D6"/>
    <w:rsid w:val="00BA5DB3"/>
    <w:rsid w:val="00BE119D"/>
    <w:rsid w:val="00C66906"/>
    <w:rsid w:val="00C94AC8"/>
    <w:rsid w:val="00CC39B3"/>
    <w:rsid w:val="00CE2F80"/>
    <w:rsid w:val="00CF77B5"/>
    <w:rsid w:val="00D113A6"/>
    <w:rsid w:val="00D266E8"/>
    <w:rsid w:val="00D60647"/>
    <w:rsid w:val="00D84A70"/>
    <w:rsid w:val="00DB036B"/>
    <w:rsid w:val="00DB062B"/>
    <w:rsid w:val="00DC14AE"/>
    <w:rsid w:val="00DF252B"/>
    <w:rsid w:val="00DF4204"/>
    <w:rsid w:val="00DF7E97"/>
    <w:rsid w:val="00E01C38"/>
    <w:rsid w:val="00E15F9D"/>
    <w:rsid w:val="00E271E6"/>
    <w:rsid w:val="00E71C4E"/>
    <w:rsid w:val="00E8084B"/>
    <w:rsid w:val="00E81DC1"/>
    <w:rsid w:val="00EA0008"/>
    <w:rsid w:val="00EB74DE"/>
    <w:rsid w:val="00EC7FB3"/>
    <w:rsid w:val="00F10DF7"/>
    <w:rsid w:val="00F16A26"/>
    <w:rsid w:val="00F22440"/>
    <w:rsid w:val="00F82F2B"/>
    <w:rsid w:val="00FD52AD"/>
    <w:rsid w:val="00FD7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2BDE6C"/>
  <w15:docId w15:val="{F0935F6D-C050-46FE-9CC8-9FD1C294A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57F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B6C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B6CE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B6C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6CE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ytu">
    <w:name w:val="Title"/>
    <w:basedOn w:val="Normalny"/>
    <w:link w:val="TytuZnak"/>
    <w:qFormat/>
    <w:rsid w:val="003B6CE9"/>
    <w:pPr>
      <w:suppressAutoHyphens w:val="0"/>
      <w:autoSpaceDE w:val="0"/>
      <w:autoSpaceDN w:val="0"/>
      <w:adjustRightInd w:val="0"/>
      <w:jc w:val="center"/>
    </w:pPr>
    <w:rPr>
      <w:rFonts w:ascii="Arial" w:hAnsi="Arial"/>
      <w:b/>
      <w:bCs/>
      <w:i/>
      <w:iCs/>
    </w:rPr>
  </w:style>
  <w:style w:type="character" w:customStyle="1" w:styleId="TytuZnak">
    <w:name w:val="Tytuł Znak"/>
    <w:basedOn w:val="Domylnaczcionkaakapitu"/>
    <w:link w:val="Tytu"/>
    <w:rsid w:val="003B6CE9"/>
    <w:rPr>
      <w:rFonts w:ascii="Arial" w:eastAsia="Times New Roman" w:hAnsi="Arial" w:cs="Times New Roman"/>
      <w:b/>
      <w:bCs/>
      <w:i/>
      <w:i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4762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6231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6231"/>
    <w:rPr>
      <w:rFonts w:ascii="Segoe UI" w:eastAsia="Times New Roman" w:hAnsi="Segoe UI" w:cs="Times New Roman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4E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4E7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4E7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4E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4E7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D84A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5E3AFF-A7E6-4101-88C6-1C32E7579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608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SGB-Bank S.A.</Company>
  <LinksUpToDate>false</LinksUpToDate>
  <CharactersWithSpaces>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Pląskowska-Kaczmarek</dc:creator>
  <cp:lastModifiedBy>J.Olech</cp:lastModifiedBy>
  <cp:revision>3</cp:revision>
  <cp:lastPrinted>2018-10-30T13:44:00Z</cp:lastPrinted>
  <dcterms:created xsi:type="dcterms:W3CDTF">2025-06-21T10:18:00Z</dcterms:created>
  <dcterms:modified xsi:type="dcterms:W3CDTF">2025-06-27T12:22:00Z</dcterms:modified>
</cp:coreProperties>
</file>